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DB" w:rsidRPr="00B82B0B" w:rsidRDefault="00F6457B" w:rsidP="00027A7F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T.C. </w:t>
      </w:r>
      <w:r>
        <w:rPr>
          <w:rFonts w:ascii="Times New Roman" w:hAnsi="Times New Roman" w:cs="Times New Roman"/>
          <w:lang w:val="tr-TR"/>
        </w:rPr>
        <w:br/>
        <w:t>POLATLI BELEDİ</w:t>
      </w:r>
      <w:r w:rsidR="005A1AEE" w:rsidRPr="00B82B0B">
        <w:rPr>
          <w:rFonts w:ascii="Times New Roman" w:hAnsi="Times New Roman" w:cs="Times New Roman"/>
          <w:lang w:val="tr-TR"/>
        </w:rPr>
        <w:t>YE BAŞKANLIĞI</w:t>
      </w:r>
    </w:p>
    <w:p w:rsidR="00024B97" w:rsidRPr="00B82B0B" w:rsidRDefault="00024B97" w:rsidP="00027A7F">
      <w:pPr>
        <w:pStyle w:val="AralkYok"/>
        <w:jc w:val="center"/>
        <w:rPr>
          <w:rFonts w:ascii="Times New Roman" w:hAnsi="Times New Roman" w:cs="Times New Roman"/>
        </w:rPr>
      </w:pPr>
      <w:r w:rsidRPr="00B82B0B">
        <w:rPr>
          <w:rFonts w:ascii="Times New Roman" w:hAnsi="Times New Roman" w:cs="Times New Roman"/>
        </w:rPr>
        <w:t>TAŞINMAZ KİRA İHALESİ YAPILACAKTIR</w:t>
      </w:r>
    </w:p>
    <w:tbl>
      <w:tblPr>
        <w:tblStyle w:val="TabloKlavuzu"/>
        <w:tblpPr w:leftFromText="141" w:rightFromText="141" w:vertAnchor="page" w:horzAnchor="margin" w:tblpX="-34" w:tblpY="1441"/>
        <w:tblW w:w="15701" w:type="dxa"/>
        <w:tblLayout w:type="fixed"/>
        <w:tblLook w:val="04A0"/>
      </w:tblPr>
      <w:tblGrid>
        <w:gridCol w:w="635"/>
        <w:gridCol w:w="4678"/>
        <w:gridCol w:w="992"/>
        <w:gridCol w:w="992"/>
        <w:gridCol w:w="1134"/>
        <w:gridCol w:w="1985"/>
        <w:gridCol w:w="1701"/>
        <w:gridCol w:w="1417"/>
        <w:gridCol w:w="1276"/>
        <w:gridCol w:w="891"/>
      </w:tblGrid>
      <w:tr w:rsidR="00027A7F" w:rsidRPr="00065DC2" w:rsidTr="0099572F">
        <w:trPr>
          <w:trHeight w:val="983"/>
        </w:trPr>
        <w:tc>
          <w:tcPr>
            <w:tcW w:w="635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>
              <w:t>S</w:t>
            </w:r>
            <w:r w:rsidR="000E145C">
              <w:t>.</w:t>
            </w:r>
            <w:r w:rsidRPr="00065DC2">
              <w:t>No</w:t>
            </w:r>
            <w:proofErr w:type="spellEnd"/>
          </w:p>
        </w:tc>
        <w:tc>
          <w:tcPr>
            <w:tcW w:w="4678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 w:rsidRPr="00065DC2">
              <w:t>Mahallesi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 w:rsidRPr="00065DC2">
              <w:t>Cinsi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>
              <w:t>Kapı</w:t>
            </w:r>
            <w:proofErr w:type="spellEnd"/>
            <w:r>
              <w:t xml:space="preserve"> </w:t>
            </w:r>
            <w:r w:rsidRPr="00065DC2">
              <w:t>No</w:t>
            </w:r>
          </w:p>
        </w:tc>
        <w:tc>
          <w:tcPr>
            <w:tcW w:w="1134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>
              <w:t>Brüt</w:t>
            </w:r>
            <w:proofErr w:type="spellEnd"/>
            <w:r>
              <w:t xml:space="preserve"> </w:t>
            </w:r>
            <w:r w:rsidRPr="00065DC2">
              <w:t>Alan M2</w:t>
            </w:r>
          </w:p>
        </w:tc>
        <w:tc>
          <w:tcPr>
            <w:tcW w:w="1985" w:type="dxa"/>
            <w:vAlign w:val="center"/>
          </w:tcPr>
          <w:p w:rsidR="00027A7F" w:rsidRPr="00065DC2" w:rsidRDefault="008C2604" w:rsidP="0099572F">
            <w:pPr>
              <w:pStyle w:val="AralkYok"/>
              <w:jc w:val="center"/>
            </w:pPr>
            <w:r>
              <w:t xml:space="preserve">KDV </w:t>
            </w:r>
            <w:proofErr w:type="spellStart"/>
            <w:r>
              <w:t>Dahil</w:t>
            </w:r>
            <w:proofErr w:type="spellEnd"/>
            <w:r>
              <w:t xml:space="preserve"> </w:t>
            </w:r>
            <w:proofErr w:type="spellStart"/>
            <w:r w:rsidR="00027A7F">
              <w:t>Aylık</w:t>
            </w:r>
            <w:proofErr w:type="spellEnd"/>
            <w:r w:rsidR="00027A7F">
              <w:t xml:space="preserve"> </w:t>
            </w:r>
            <w:proofErr w:type="spellStart"/>
            <w:r w:rsidR="00027A7F">
              <w:t>Muhammen</w:t>
            </w:r>
            <w:proofErr w:type="spellEnd"/>
            <w:r w:rsidR="00027A7F">
              <w:t xml:space="preserve"> </w:t>
            </w:r>
            <w:proofErr w:type="spellStart"/>
            <w:r w:rsidR="00027A7F">
              <w:t>Bedel</w:t>
            </w:r>
            <w:proofErr w:type="spellEnd"/>
            <w:r w:rsidR="00027A7F" w:rsidRPr="00065DC2">
              <w:t>(TL)</w:t>
            </w:r>
          </w:p>
        </w:tc>
        <w:tc>
          <w:tcPr>
            <w:tcW w:w="1701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</w:p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>
              <w:t>Geçici</w:t>
            </w:r>
            <w:proofErr w:type="spellEnd"/>
            <w:r>
              <w:t xml:space="preserve"> </w:t>
            </w:r>
            <w:proofErr w:type="spellStart"/>
            <w:r>
              <w:t>Teminat</w:t>
            </w:r>
            <w:proofErr w:type="spellEnd"/>
            <w:r w:rsidRPr="00065DC2">
              <w:t>(TL)</w:t>
            </w:r>
          </w:p>
        </w:tc>
        <w:tc>
          <w:tcPr>
            <w:tcW w:w="1417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</w:p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>
              <w:t>Şartname</w:t>
            </w:r>
            <w:proofErr w:type="spellEnd"/>
            <w:r>
              <w:t xml:space="preserve"> </w:t>
            </w:r>
            <w:proofErr w:type="spellStart"/>
            <w:r>
              <w:t>Bedeli</w:t>
            </w:r>
            <w:proofErr w:type="spellEnd"/>
            <w:r>
              <w:t xml:space="preserve"> (TL)</w:t>
            </w:r>
          </w:p>
        </w:tc>
        <w:tc>
          <w:tcPr>
            <w:tcW w:w="1276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</w:p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 w:rsidRPr="00065DC2">
              <w:t>İhale</w:t>
            </w:r>
            <w:proofErr w:type="spellEnd"/>
            <w:r w:rsidRPr="00065DC2">
              <w:t xml:space="preserve"> </w:t>
            </w:r>
            <w:proofErr w:type="spellStart"/>
            <w:r w:rsidRPr="00065DC2">
              <w:t>Tarihi</w:t>
            </w:r>
            <w:proofErr w:type="spellEnd"/>
          </w:p>
        </w:tc>
        <w:tc>
          <w:tcPr>
            <w:tcW w:w="891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 w:rsidRPr="00065DC2">
              <w:t>İhale</w:t>
            </w:r>
            <w:proofErr w:type="spellEnd"/>
            <w:r w:rsidRPr="00065DC2">
              <w:t xml:space="preserve"> </w:t>
            </w:r>
            <w:proofErr w:type="spellStart"/>
            <w:r w:rsidRPr="00065DC2">
              <w:t>Saati</w:t>
            </w:r>
            <w:proofErr w:type="spellEnd"/>
          </w:p>
        </w:tc>
      </w:tr>
      <w:tr w:rsidR="00027A7F" w:rsidRPr="00065DC2" w:rsidTr="0099572F">
        <w:trPr>
          <w:trHeight w:val="274"/>
        </w:trPr>
        <w:tc>
          <w:tcPr>
            <w:tcW w:w="635" w:type="dxa"/>
            <w:vAlign w:val="center"/>
          </w:tcPr>
          <w:p w:rsidR="00027A7F" w:rsidRPr="00065DC2" w:rsidRDefault="00027A7F" w:rsidP="000E145C">
            <w:pPr>
              <w:pStyle w:val="AralkYok"/>
            </w:pPr>
            <w:r>
              <w:t>1</w:t>
            </w:r>
          </w:p>
        </w:tc>
        <w:tc>
          <w:tcPr>
            <w:tcW w:w="4678" w:type="dxa"/>
            <w:vAlign w:val="center"/>
          </w:tcPr>
          <w:p w:rsidR="00027A7F" w:rsidRPr="00065DC2" w:rsidRDefault="00C6520F" w:rsidP="000E145C">
            <w:pPr>
              <w:pStyle w:val="AralkYok"/>
            </w:pPr>
            <w:proofErr w:type="spellStart"/>
            <w:r>
              <w:t>Cumhuriyet</w:t>
            </w:r>
            <w:proofErr w:type="spellEnd"/>
            <w:r>
              <w:t xml:space="preserve"> </w:t>
            </w:r>
            <w:proofErr w:type="spellStart"/>
            <w:r>
              <w:t>Mah</w:t>
            </w:r>
            <w:proofErr w:type="spellEnd"/>
            <w:r>
              <w:t>.(</w:t>
            </w:r>
            <w:proofErr w:type="spellStart"/>
            <w:r>
              <w:t>Vagon</w:t>
            </w:r>
            <w:proofErr w:type="spellEnd"/>
            <w:r>
              <w:t xml:space="preserve"> Cafe</w:t>
            </w:r>
            <w:r w:rsidR="00027A7F">
              <w:t xml:space="preserve"> </w:t>
            </w:r>
            <w:proofErr w:type="spellStart"/>
            <w:r w:rsidR="00027A7F">
              <w:t>Altı</w:t>
            </w:r>
            <w:proofErr w:type="spellEnd"/>
            <w:r w:rsidR="00027A7F">
              <w:t>)</w:t>
            </w:r>
          </w:p>
        </w:tc>
        <w:tc>
          <w:tcPr>
            <w:tcW w:w="992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r>
              <w:t>14/5</w:t>
            </w:r>
          </w:p>
        </w:tc>
        <w:tc>
          <w:tcPr>
            <w:tcW w:w="1134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r>
              <w:t>46,7</w:t>
            </w:r>
          </w:p>
        </w:tc>
        <w:tc>
          <w:tcPr>
            <w:tcW w:w="1985" w:type="dxa"/>
            <w:vAlign w:val="center"/>
          </w:tcPr>
          <w:p w:rsidR="00027A7F" w:rsidRPr="003A4CD4" w:rsidRDefault="00027A7F" w:rsidP="0099572F">
            <w:pPr>
              <w:pStyle w:val="AralkYok"/>
              <w:jc w:val="center"/>
              <w:rPr>
                <w:color w:val="000000"/>
              </w:rPr>
            </w:pPr>
            <w:r w:rsidRPr="003A4CD4">
              <w:rPr>
                <w:color w:val="000000"/>
              </w:rPr>
              <w:t>3.000,00</w:t>
            </w:r>
          </w:p>
        </w:tc>
        <w:tc>
          <w:tcPr>
            <w:tcW w:w="1701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r>
              <w:t>1.100,00</w:t>
            </w:r>
          </w:p>
        </w:tc>
        <w:tc>
          <w:tcPr>
            <w:tcW w:w="1417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300,00</w:t>
            </w:r>
          </w:p>
        </w:tc>
        <w:tc>
          <w:tcPr>
            <w:tcW w:w="1276" w:type="dxa"/>
            <w:vAlign w:val="center"/>
          </w:tcPr>
          <w:p w:rsidR="00027A7F" w:rsidRPr="00065DC2" w:rsidRDefault="00027A7F" w:rsidP="000E145C">
            <w:pPr>
              <w:pStyle w:val="AralkYok"/>
            </w:pPr>
            <w:r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05</w:t>
            </w:r>
          </w:p>
        </w:tc>
      </w:tr>
      <w:tr w:rsidR="00027A7F" w:rsidRPr="00065DC2" w:rsidTr="0099572F">
        <w:trPr>
          <w:trHeight w:val="143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2</w:t>
            </w:r>
          </w:p>
        </w:tc>
        <w:tc>
          <w:tcPr>
            <w:tcW w:w="4678" w:type="dxa"/>
            <w:vAlign w:val="center"/>
          </w:tcPr>
          <w:p w:rsidR="00027A7F" w:rsidRDefault="00C6520F" w:rsidP="000E145C">
            <w:pPr>
              <w:pStyle w:val="AralkYok"/>
            </w:pPr>
            <w:proofErr w:type="spellStart"/>
            <w:r>
              <w:t>Cumhuriyet</w:t>
            </w:r>
            <w:proofErr w:type="spellEnd"/>
            <w:r>
              <w:t xml:space="preserve"> </w:t>
            </w:r>
            <w:proofErr w:type="spellStart"/>
            <w:r>
              <w:t>Mah</w:t>
            </w:r>
            <w:proofErr w:type="spellEnd"/>
            <w:r>
              <w:t>. (</w:t>
            </w:r>
            <w:proofErr w:type="spellStart"/>
            <w:r>
              <w:t>Vagon</w:t>
            </w:r>
            <w:proofErr w:type="spellEnd"/>
            <w:r>
              <w:t xml:space="preserve"> Cafe</w:t>
            </w:r>
            <w:r w:rsidR="00027A7F">
              <w:t xml:space="preserve"> </w:t>
            </w:r>
            <w:proofErr w:type="spellStart"/>
            <w:r w:rsidR="00027A7F">
              <w:t>Altı</w:t>
            </w:r>
            <w:proofErr w:type="spellEnd"/>
            <w:r w:rsidR="00027A7F">
              <w:t>)</w:t>
            </w:r>
          </w:p>
        </w:tc>
        <w:tc>
          <w:tcPr>
            <w:tcW w:w="992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proofErr w:type="spellStart"/>
            <w:r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r>
              <w:t>14/8</w:t>
            </w:r>
          </w:p>
        </w:tc>
        <w:tc>
          <w:tcPr>
            <w:tcW w:w="1134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r>
              <w:t>34,5</w:t>
            </w:r>
          </w:p>
        </w:tc>
        <w:tc>
          <w:tcPr>
            <w:tcW w:w="1985" w:type="dxa"/>
            <w:vAlign w:val="center"/>
          </w:tcPr>
          <w:p w:rsidR="00027A7F" w:rsidRPr="003A4CD4" w:rsidRDefault="00027A7F" w:rsidP="0099572F">
            <w:pPr>
              <w:pStyle w:val="AralkYok"/>
              <w:jc w:val="center"/>
              <w:rPr>
                <w:color w:val="000000"/>
              </w:rPr>
            </w:pPr>
            <w:r w:rsidRPr="003A4CD4">
              <w:rPr>
                <w:color w:val="000000"/>
              </w:rPr>
              <w:t>2.500,00</w:t>
            </w:r>
          </w:p>
        </w:tc>
        <w:tc>
          <w:tcPr>
            <w:tcW w:w="1701" w:type="dxa"/>
            <w:vAlign w:val="center"/>
          </w:tcPr>
          <w:p w:rsidR="00027A7F" w:rsidRPr="00065DC2" w:rsidRDefault="00027A7F" w:rsidP="0099572F">
            <w:pPr>
              <w:pStyle w:val="AralkYok"/>
              <w:jc w:val="center"/>
            </w:pPr>
            <w:r>
              <w:t>1.000,00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pStyle w:val="AralkYok"/>
              <w:jc w:val="center"/>
            </w:pPr>
            <w:r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10</w:t>
            </w:r>
          </w:p>
        </w:tc>
      </w:tr>
      <w:tr w:rsidR="00027A7F" w:rsidRPr="00065DC2" w:rsidTr="0099572F">
        <w:trPr>
          <w:trHeight w:val="143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3</w:t>
            </w:r>
          </w:p>
        </w:tc>
        <w:tc>
          <w:tcPr>
            <w:tcW w:w="4678" w:type="dxa"/>
            <w:vAlign w:val="center"/>
          </w:tcPr>
          <w:p w:rsidR="00027A7F" w:rsidRDefault="00027A7F" w:rsidP="000E145C">
            <w:pPr>
              <w:pStyle w:val="AralkYok"/>
            </w:pPr>
            <w:proofErr w:type="spellStart"/>
            <w:r>
              <w:t>Cumhuriyet</w:t>
            </w:r>
            <w:proofErr w:type="spellEnd"/>
            <w:r>
              <w:t xml:space="preserve"> </w:t>
            </w:r>
            <w:proofErr w:type="spellStart"/>
            <w:r>
              <w:t>Mah</w:t>
            </w:r>
            <w:proofErr w:type="spellEnd"/>
            <w:r>
              <w:t>.(</w:t>
            </w:r>
            <w:proofErr w:type="spellStart"/>
            <w:r>
              <w:t>Perpa</w:t>
            </w:r>
            <w:proofErr w:type="spellEnd"/>
            <w:r>
              <w:t xml:space="preserve">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Merkezi</w:t>
            </w:r>
            <w:proofErr w:type="spellEnd"/>
            <w:r>
              <w:t xml:space="preserve"> </w:t>
            </w:r>
            <w:proofErr w:type="spellStart"/>
            <w:r>
              <w:t>Tuhafiye</w:t>
            </w:r>
            <w:proofErr w:type="spellEnd"/>
            <w:r>
              <w:t xml:space="preserve"> </w:t>
            </w:r>
            <w:proofErr w:type="spellStart"/>
            <w:r>
              <w:t>katı</w:t>
            </w:r>
            <w:proofErr w:type="spellEnd"/>
            <w:r>
              <w:t>)</w:t>
            </w:r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3/A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11,60</w:t>
            </w:r>
          </w:p>
        </w:tc>
        <w:tc>
          <w:tcPr>
            <w:tcW w:w="1985" w:type="dxa"/>
            <w:vAlign w:val="center"/>
          </w:tcPr>
          <w:p w:rsidR="00027A7F" w:rsidRPr="00065DC2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027A7F">
              <w:rPr>
                <w:color w:val="000000"/>
              </w:rPr>
              <w:t>400,00</w:t>
            </w:r>
          </w:p>
        </w:tc>
        <w:tc>
          <w:tcPr>
            <w:tcW w:w="1701" w:type="dxa"/>
            <w:vAlign w:val="center"/>
          </w:tcPr>
          <w:p w:rsidR="00027A7F" w:rsidRPr="00065DC2" w:rsidRDefault="003A4CD4" w:rsidP="0099572F">
            <w:pPr>
              <w:pStyle w:val="AralkYok"/>
              <w:jc w:val="center"/>
            </w:pPr>
            <w:r>
              <w:t xml:space="preserve">   </w:t>
            </w:r>
            <w:r w:rsidR="00027A7F">
              <w:t>150,00</w:t>
            </w:r>
          </w:p>
        </w:tc>
        <w:tc>
          <w:tcPr>
            <w:tcW w:w="1417" w:type="dxa"/>
          </w:tcPr>
          <w:p w:rsidR="00027A7F" w:rsidRDefault="00027A7F" w:rsidP="0099572F">
            <w:pPr>
              <w:pStyle w:val="AralkYok"/>
              <w:jc w:val="center"/>
            </w:pPr>
            <w:r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027A7F" w:rsidP="000E145C">
            <w:pPr>
              <w:pStyle w:val="AralkYok"/>
            </w:pPr>
            <w:r>
              <w:t>1</w:t>
            </w:r>
            <w:r w:rsidR="003A4CD4">
              <w:t>5.</w:t>
            </w:r>
            <w:r>
              <w:t>15</w:t>
            </w:r>
          </w:p>
        </w:tc>
      </w:tr>
      <w:tr w:rsidR="00027A7F" w:rsidRPr="00065DC2" w:rsidTr="0099572F">
        <w:trPr>
          <w:trHeight w:val="292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4</w:t>
            </w:r>
          </w:p>
        </w:tc>
        <w:tc>
          <w:tcPr>
            <w:tcW w:w="4678" w:type="dxa"/>
            <w:vAlign w:val="center"/>
          </w:tcPr>
          <w:p w:rsidR="00027A7F" w:rsidRDefault="00027A7F" w:rsidP="000E145C">
            <w:pPr>
              <w:pStyle w:val="AralkYok"/>
            </w:pPr>
            <w:proofErr w:type="spellStart"/>
            <w:r>
              <w:t>İstiklal</w:t>
            </w:r>
            <w:proofErr w:type="spellEnd"/>
            <w:r>
              <w:t xml:space="preserve"> </w:t>
            </w:r>
            <w:proofErr w:type="spellStart"/>
            <w:r>
              <w:t>Mah</w:t>
            </w:r>
            <w:proofErr w:type="spellEnd"/>
            <w:r>
              <w:t xml:space="preserve">. </w:t>
            </w:r>
            <w:proofErr w:type="spellStart"/>
            <w:r>
              <w:t>Abdülaziz</w:t>
            </w:r>
            <w:proofErr w:type="spellEnd"/>
            <w:r>
              <w:t xml:space="preserve"> </w:t>
            </w:r>
            <w:proofErr w:type="spellStart"/>
            <w:r>
              <w:t>Caddesi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>
              <w:t>Büfe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2/2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37,20</w:t>
            </w:r>
          </w:p>
        </w:tc>
        <w:tc>
          <w:tcPr>
            <w:tcW w:w="1985" w:type="dxa"/>
            <w:vAlign w:val="center"/>
          </w:tcPr>
          <w:p w:rsidR="00027A7F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4.000,00</w:t>
            </w:r>
          </w:p>
        </w:tc>
        <w:tc>
          <w:tcPr>
            <w:tcW w:w="1701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1.500,00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20</w:t>
            </w:r>
          </w:p>
        </w:tc>
      </w:tr>
      <w:tr w:rsidR="00027A7F" w:rsidRPr="00065DC2" w:rsidTr="0099572F">
        <w:trPr>
          <w:trHeight w:val="292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5</w:t>
            </w:r>
          </w:p>
        </w:tc>
        <w:tc>
          <w:tcPr>
            <w:tcW w:w="4678" w:type="dxa"/>
            <w:vAlign w:val="center"/>
          </w:tcPr>
          <w:p w:rsidR="00027A7F" w:rsidRDefault="00027A7F" w:rsidP="000E145C">
            <w:pPr>
              <w:pStyle w:val="AralkYok"/>
            </w:pPr>
            <w:proofErr w:type="spellStart"/>
            <w:proofErr w:type="gramStart"/>
            <w:r>
              <w:t>İstiklal</w:t>
            </w:r>
            <w:proofErr w:type="spellEnd"/>
            <w:r>
              <w:t xml:space="preserve">  </w:t>
            </w:r>
            <w:proofErr w:type="spellStart"/>
            <w:r>
              <w:t>Mah</w:t>
            </w:r>
            <w:proofErr w:type="spellEnd"/>
            <w:proofErr w:type="gramEnd"/>
            <w:r>
              <w:t>.(</w:t>
            </w:r>
            <w:proofErr w:type="spellStart"/>
            <w:r>
              <w:t>Kartaltepe</w:t>
            </w:r>
            <w:proofErr w:type="spellEnd"/>
            <w:r>
              <w:t xml:space="preserve"> AVM 1. Kat)</w:t>
            </w:r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53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173,46</w:t>
            </w:r>
          </w:p>
        </w:tc>
        <w:tc>
          <w:tcPr>
            <w:tcW w:w="1985" w:type="dxa"/>
            <w:vAlign w:val="center"/>
          </w:tcPr>
          <w:p w:rsidR="00027A7F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3.000,00</w:t>
            </w:r>
            <w:r w:rsidR="00027A7F">
              <w:rPr>
                <w:color w:val="000000"/>
              </w:rPr>
              <w:t xml:space="preserve">+%3 </w:t>
            </w:r>
            <w:proofErr w:type="spellStart"/>
            <w:r w:rsidR="008C2604">
              <w:rPr>
                <w:color w:val="000000"/>
              </w:rPr>
              <w:t>C</w:t>
            </w:r>
            <w:r w:rsidR="00027A7F">
              <w:rPr>
                <w:color w:val="000000"/>
              </w:rPr>
              <w:t>iro</w:t>
            </w:r>
            <w:proofErr w:type="spellEnd"/>
          </w:p>
        </w:tc>
        <w:tc>
          <w:tcPr>
            <w:tcW w:w="1701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1.100,00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25</w:t>
            </w:r>
          </w:p>
        </w:tc>
      </w:tr>
      <w:tr w:rsidR="00027A7F" w:rsidRPr="00065DC2" w:rsidTr="0099572F">
        <w:trPr>
          <w:trHeight w:val="281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6</w:t>
            </w:r>
          </w:p>
        </w:tc>
        <w:tc>
          <w:tcPr>
            <w:tcW w:w="4678" w:type="dxa"/>
          </w:tcPr>
          <w:p w:rsidR="00027A7F" w:rsidRDefault="00027A7F" w:rsidP="000E145C">
            <w:pPr>
              <w:pStyle w:val="AralkYok"/>
            </w:pPr>
            <w:proofErr w:type="spellStart"/>
            <w:r w:rsidRPr="002345AF">
              <w:t>Cumhuriyet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Mah</w:t>
            </w:r>
            <w:proofErr w:type="spellEnd"/>
            <w:r w:rsidRPr="002345AF">
              <w:t xml:space="preserve">. </w:t>
            </w:r>
            <w:proofErr w:type="spellStart"/>
            <w:r w:rsidRPr="002345AF">
              <w:t>Nazım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Hikmet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Sokağı</w:t>
            </w:r>
            <w:proofErr w:type="spellEnd"/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2/1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18,50</w:t>
            </w:r>
          </w:p>
        </w:tc>
        <w:tc>
          <w:tcPr>
            <w:tcW w:w="1985" w:type="dxa"/>
            <w:vAlign w:val="center"/>
          </w:tcPr>
          <w:p w:rsidR="00027A7F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1.300,00</w:t>
            </w:r>
          </w:p>
        </w:tc>
        <w:tc>
          <w:tcPr>
            <w:tcW w:w="1701" w:type="dxa"/>
            <w:vAlign w:val="center"/>
          </w:tcPr>
          <w:p w:rsidR="00027A7F" w:rsidRDefault="003A4CD4" w:rsidP="0099572F">
            <w:pPr>
              <w:pStyle w:val="AralkYok"/>
              <w:jc w:val="center"/>
            </w:pPr>
            <w:r>
              <w:t xml:space="preserve">   </w:t>
            </w:r>
            <w:r w:rsidR="00027A7F">
              <w:t>500,00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30</w:t>
            </w:r>
          </w:p>
        </w:tc>
      </w:tr>
      <w:tr w:rsidR="00027A7F" w:rsidRPr="00065DC2" w:rsidTr="0099572F">
        <w:trPr>
          <w:trHeight w:val="277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7</w:t>
            </w:r>
          </w:p>
        </w:tc>
        <w:tc>
          <w:tcPr>
            <w:tcW w:w="4678" w:type="dxa"/>
          </w:tcPr>
          <w:p w:rsidR="00027A7F" w:rsidRDefault="00027A7F" w:rsidP="000E145C">
            <w:pPr>
              <w:pStyle w:val="AralkYok"/>
            </w:pPr>
            <w:proofErr w:type="spellStart"/>
            <w:r w:rsidRPr="002345AF">
              <w:t>Cumhuriyet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Mah</w:t>
            </w:r>
            <w:proofErr w:type="spellEnd"/>
            <w:r w:rsidRPr="002345AF">
              <w:t xml:space="preserve">. </w:t>
            </w:r>
            <w:proofErr w:type="spellStart"/>
            <w:r w:rsidRPr="002345AF">
              <w:t>Nazım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Hikmet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Sokağı</w:t>
            </w:r>
            <w:proofErr w:type="spellEnd"/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 w:rsidRPr="007B58F3"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2/1A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18,50</w:t>
            </w:r>
          </w:p>
        </w:tc>
        <w:tc>
          <w:tcPr>
            <w:tcW w:w="1985" w:type="dxa"/>
            <w:vAlign w:val="center"/>
          </w:tcPr>
          <w:p w:rsidR="00027A7F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1.300,00</w:t>
            </w:r>
          </w:p>
        </w:tc>
        <w:tc>
          <w:tcPr>
            <w:tcW w:w="1701" w:type="dxa"/>
            <w:vAlign w:val="center"/>
          </w:tcPr>
          <w:p w:rsidR="00027A7F" w:rsidRDefault="003A4CD4" w:rsidP="0099572F">
            <w:pPr>
              <w:pStyle w:val="AralkYok"/>
              <w:jc w:val="center"/>
            </w:pPr>
            <w:r>
              <w:t xml:space="preserve">   </w:t>
            </w:r>
            <w:r w:rsidR="00027A7F">
              <w:t>500,00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35</w:t>
            </w:r>
          </w:p>
        </w:tc>
      </w:tr>
      <w:tr w:rsidR="00027A7F" w:rsidRPr="00065DC2" w:rsidTr="0099572F">
        <w:trPr>
          <w:trHeight w:val="277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8</w:t>
            </w:r>
          </w:p>
        </w:tc>
        <w:tc>
          <w:tcPr>
            <w:tcW w:w="4678" w:type="dxa"/>
          </w:tcPr>
          <w:p w:rsidR="00027A7F" w:rsidRDefault="00027A7F" w:rsidP="000E145C">
            <w:pPr>
              <w:pStyle w:val="AralkYok"/>
            </w:pPr>
            <w:proofErr w:type="spellStart"/>
            <w:r w:rsidRPr="002345AF">
              <w:t>Cumhuriyet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Mah</w:t>
            </w:r>
            <w:proofErr w:type="spellEnd"/>
            <w:r w:rsidRPr="002345AF">
              <w:t xml:space="preserve">. </w:t>
            </w:r>
            <w:proofErr w:type="spellStart"/>
            <w:r w:rsidRPr="002345AF">
              <w:t>Nazım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Hikmet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Sokağı</w:t>
            </w:r>
            <w:proofErr w:type="spellEnd"/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 w:rsidRPr="007B58F3"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2/1B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18,50</w:t>
            </w:r>
          </w:p>
        </w:tc>
        <w:tc>
          <w:tcPr>
            <w:tcW w:w="1985" w:type="dxa"/>
            <w:vAlign w:val="center"/>
          </w:tcPr>
          <w:p w:rsidR="00027A7F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1.300,00</w:t>
            </w:r>
          </w:p>
        </w:tc>
        <w:tc>
          <w:tcPr>
            <w:tcW w:w="1701" w:type="dxa"/>
            <w:vAlign w:val="center"/>
          </w:tcPr>
          <w:p w:rsidR="00027A7F" w:rsidRDefault="003A4CD4" w:rsidP="0099572F">
            <w:pPr>
              <w:pStyle w:val="AralkYok"/>
              <w:jc w:val="center"/>
            </w:pPr>
            <w:r>
              <w:t xml:space="preserve">   </w:t>
            </w:r>
            <w:r w:rsidR="00027A7F">
              <w:t>500,00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40</w:t>
            </w:r>
          </w:p>
        </w:tc>
      </w:tr>
      <w:tr w:rsidR="00027A7F" w:rsidRPr="00065DC2" w:rsidTr="0099572F">
        <w:trPr>
          <w:trHeight w:val="274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9</w:t>
            </w:r>
          </w:p>
        </w:tc>
        <w:tc>
          <w:tcPr>
            <w:tcW w:w="4678" w:type="dxa"/>
          </w:tcPr>
          <w:p w:rsidR="00027A7F" w:rsidRDefault="00027A7F" w:rsidP="000E145C">
            <w:pPr>
              <w:pStyle w:val="AralkYok"/>
            </w:pPr>
            <w:proofErr w:type="spellStart"/>
            <w:r w:rsidRPr="002345AF">
              <w:t>Cumhuriyet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Mah</w:t>
            </w:r>
            <w:proofErr w:type="spellEnd"/>
            <w:r w:rsidRPr="002345AF">
              <w:t xml:space="preserve">. </w:t>
            </w:r>
            <w:proofErr w:type="spellStart"/>
            <w:r w:rsidRPr="002345AF">
              <w:t>Nazım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Hikmet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Sokağı</w:t>
            </w:r>
            <w:proofErr w:type="spellEnd"/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 w:rsidRPr="007B58F3"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2/1C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18,50</w:t>
            </w:r>
          </w:p>
        </w:tc>
        <w:tc>
          <w:tcPr>
            <w:tcW w:w="1985" w:type="dxa"/>
            <w:vAlign w:val="center"/>
          </w:tcPr>
          <w:p w:rsidR="00027A7F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1.300,00</w:t>
            </w:r>
          </w:p>
        </w:tc>
        <w:tc>
          <w:tcPr>
            <w:tcW w:w="1701" w:type="dxa"/>
            <w:vAlign w:val="center"/>
          </w:tcPr>
          <w:p w:rsidR="00027A7F" w:rsidRDefault="003A4CD4" w:rsidP="0099572F">
            <w:pPr>
              <w:pStyle w:val="AralkYok"/>
              <w:jc w:val="center"/>
            </w:pPr>
            <w:r>
              <w:t xml:space="preserve">   </w:t>
            </w:r>
            <w:r w:rsidR="00027A7F">
              <w:t>500,00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45</w:t>
            </w:r>
          </w:p>
        </w:tc>
      </w:tr>
      <w:tr w:rsidR="00027A7F" w:rsidRPr="00065DC2" w:rsidTr="0099572F">
        <w:trPr>
          <w:trHeight w:val="291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10</w:t>
            </w:r>
          </w:p>
        </w:tc>
        <w:tc>
          <w:tcPr>
            <w:tcW w:w="4678" w:type="dxa"/>
          </w:tcPr>
          <w:p w:rsidR="00027A7F" w:rsidRDefault="00027A7F" w:rsidP="000E145C">
            <w:pPr>
              <w:pStyle w:val="AralkYok"/>
            </w:pPr>
            <w:proofErr w:type="spellStart"/>
            <w:r w:rsidRPr="002345AF">
              <w:t>Cumhuriyet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Mah</w:t>
            </w:r>
            <w:proofErr w:type="spellEnd"/>
            <w:r w:rsidRPr="002345AF">
              <w:t xml:space="preserve">. </w:t>
            </w:r>
            <w:proofErr w:type="spellStart"/>
            <w:r w:rsidRPr="002345AF">
              <w:t>Nazım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Hikmet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Sokağı</w:t>
            </w:r>
            <w:proofErr w:type="spellEnd"/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 w:rsidRPr="007B58F3"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2/1D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18,50</w:t>
            </w:r>
          </w:p>
        </w:tc>
        <w:tc>
          <w:tcPr>
            <w:tcW w:w="1985" w:type="dxa"/>
            <w:vAlign w:val="center"/>
          </w:tcPr>
          <w:p w:rsidR="00027A7F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1.300,00</w:t>
            </w:r>
          </w:p>
        </w:tc>
        <w:tc>
          <w:tcPr>
            <w:tcW w:w="1701" w:type="dxa"/>
            <w:vAlign w:val="center"/>
          </w:tcPr>
          <w:p w:rsidR="00027A7F" w:rsidRDefault="003A4CD4" w:rsidP="0099572F">
            <w:pPr>
              <w:pStyle w:val="AralkYok"/>
              <w:jc w:val="center"/>
            </w:pPr>
            <w:r>
              <w:t xml:space="preserve">   </w:t>
            </w:r>
            <w:r w:rsidR="00027A7F">
              <w:t>500,00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50</w:t>
            </w:r>
          </w:p>
        </w:tc>
      </w:tr>
      <w:tr w:rsidR="00027A7F" w:rsidRPr="00065DC2" w:rsidTr="0099572F">
        <w:trPr>
          <w:trHeight w:val="254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11</w:t>
            </w:r>
          </w:p>
        </w:tc>
        <w:tc>
          <w:tcPr>
            <w:tcW w:w="4678" w:type="dxa"/>
          </w:tcPr>
          <w:p w:rsidR="00027A7F" w:rsidRDefault="00027A7F" w:rsidP="000E145C">
            <w:pPr>
              <w:pStyle w:val="AralkYok"/>
            </w:pPr>
            <w:proofErr w:type="spellStart"/>
            <w:r w:rsidRPr="002345AF">
              <w:t>Cumhuriyet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Mah</w:t>
            </w:r>
            <w:proofErr w:type="spellEnd"/>
            <w:r w:rsidRPr="002345AF">
              <w:t xml:space="preserve">. </w:t>
            </w:r>
            <w:proofErr w:type="spellStart"/>
            <w:r w:rsidRPr="002345AF">
              <w:t>Nazım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Hikmet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Sokağı</w:t>
            </w:r>
            <w:proofErr w:type="spellEnd"/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 w:rsidRPr="007B58F3"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2/1E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18,50</w:t>
            </w:r>
          </w:p>
        </w:tc>
        <w:tc>
          <w:tcPr>
            <w:tcW w:w="1985" w:type="dxa"/>
            <w:vAlign w:val="center"/>
          </w:tcPr>
          <w:p w:rsidR="00027A7F" w:rsidRDefault="00027A7F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1.300</w:t>
            </w:r>
            <w:r w:rsidR="003A4CD4">
              <w:rPr>
                <w:color w:val="000000"/>
              </w:rPr>
              <w:t>,00</w:t>
            </w:r>
          </w:p>
        </w:tc>
        <w:tc>
          <w:tcPr>
            <w:tcW w:w="1701" w:type="dxa"/>
            <w:vAlign w:val="center"/>
          </w:tcPr>
          <w:p w:rsidR="00027A7F" w:rsidRDefault="003A4CD4" w:rsidP="0099572F">
            <w:pPr>
              <w:pStyle w:val="AralkYok"/>
              <w:jc w:val="center"/>
            </w:pPr>
            <w:r>
              <w:t xml:space="preserve">   </w:t>
            </w:r>
            <w:r w:rsidR="00027A7F">
              <w:t>500,00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15.</w:t>
            </w:r>
            <w:r w:rsidR="00027A7F">
              <w:t>55</w:t>
            </w:r>
          </w:p>
        </w:tc>
      </w:tr>
      <w:tr w:rsidR="00027A7F" w:rsidRPr="00065DC2" w:rsidTr="0099572F">
        <w:trPr>
          <w:trHeight w:val="271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12</w:t>
            </w:r>
          </w:p>
        </w:tc>
        <w:tc>
          <w:tcPr>
            <w:tcW w:w="4678" w:type="dxa"/>
          </w:tcPr>
          <w:p w:rsidR="00027A7F" w:rsidRDefault="00027A7F" w:rsidP="000E145C">
            <w:pPr>
              <w:pStyle w:val="AralkYok"/>
            </w:pPr>
            <w:proofErr w:type="spellStart"/>
            <w:r w:rsidRPr="002345AF">
              <w:t>Cumhuriyet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Mah</w:t>
            </w:r>
            <w:proofErr w:type="spellEnd"/>
            <w:r w:rsidRPr="002345AF">
              <w:t xml:space="preserve">. </w:t>
            </w:r>
            <w:proofErr w:type="spellStart"/>
            <w:r w:rsidRPr="002345AF">
              <w:t>Nazım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Hikmet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Sokağı</w:t>
            </w:r>
            <w:proofErr w:type="spellEnd"/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 w:rsidRPr="007B58F3"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2/1F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18,50</w:t>
            </w:r>
          </w:p>
        </w:tc>
        <w:tc>
          <w:tcPr>
            <w:tcW w:w="1985" w:type="dxa"/>
            <w:vAlign w:val="center"/>
          </w:tcPr>
          <w:p w:rsidR="00027A7F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1.300,00</w:t>
            </w:r>
          </w:p>
        </w:tc>
        <w:tc>
          <w:tcPr>
            <w:tcW w:w="1701" w:type="dxa"/>
            <w:vAlign w:val="center"/>
          </w:tcPr>
          <w:p w:rsidR="00027A7F" w:rsidRDefault="003A4CD4" w:rsidP="0099572F">
            <w:pPr>
              <w:pStyle w:val="AralkYok"/>
              <w:jc w:val="center"/>
            </w:pPr>
            <w:r>
              <w:t xml:space="preserve">   </w:t>
            </w:r>
            <w:r w:rsidR="00027A7F">
              <w:t>500,00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16.</w:t>
            </w:r>
            <w:r w:rsidR="00027A7F">
              <w:t>00</w:t>
            </w:r>
          </w:p>
        </w:tc>
      </w:tr>
      <w:tr w:rsidR="00027A7F" w:rsidRPr="00065DC2" w:rsidTr="0099572F">
        <w:trPr>
          <w:trHeight w:val="262"/>
        </w:trPr>
        <w:tc>
          <w:tcPr>
            <w:tcW w:w="635" w:type="dxa"/>
            <w:vAlign w:val="center"/>
          </w:tcPr>
          <w:p w:rsidR="00027A7F" w:rsidRDefault="00027A7F" w:rsidP="000E145C">
            <w:pPr>
              <w:pStyle w:val="AralkYok"/>
            </w:pPr>
            <w:r>
              <w:t>13</w:t>
            </w:r>
          </w:p>
        </w:tc>
        <w:tc>
          <w:tcPr>
            <w:tcW w:w="4678" w:type="dxa"/>
          </w:tcPr>
          <w:p w:rsidR="00027A7F" w:rsidRDefault="00027A7F" w:rsidP="000E145C">
            <w:pPr>
              <w:pStyle w:val="AralkYok"/>
            </w:pPr>
            <w:proofErr w:type="spellStart"/>
            <w:r w:rsidRPr="002345AF">
              <w:t>Cumhuriyet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Mah</w:t>
            </w:r>
            <w:proofErr w:type="spellEnd"/>
            <w:r w:rsidRPr="002345AF">
              <w:t xml:space="preserve">. </w:t>
            </w:r>
            <w:proofErr w:type="spellStart"/>
            <w:r w:rsidRPr="002345AF">
              <w:t>Nazım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Hikmet</w:t>
            </w:r>
            <w:proofErr w:type="spellEnd"/>
            <w:r w:rsidRPr="002345AF">
              <w:t xml:space="preserve"> </w:t>
            </w:r>
            <w:proofErr w:type="spellStart"/>
            <w:r w:rsidRPr="002345AF">
              <w:t>Sokağı</w:t>
            </w:r>
            <w:proofErr w:type="spellEnd"/>
          </w:p>
        </w:tc>
        <w:tc>
          <w:tcPr>
            <w:tcW w:w="992" w:type="dxa"/>
          </w:tcPr>
          <w:p w:rsidR="00027A7F" w:rsidRDefault="00027A7F" w:rsidP="0099572F">
            <w:pPr>
              <w:pStyle w:val="AralkYok"/>
              <w:jc w:val="center"/>
            </w:pPr>
            <w:proofErr w:type="spellStart"/>
            <w:r w:rsidRPr="007B58F3">
              <w:t>Dükkan</w:t>
            </w:r>
            <w:proofErr w:type="spellEnd"/>
          </w:p>
        </w:tc>
        <w:tc>
          <w:tcPr>
            <w:tcW w:w="992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2/1G</w:t>
            </w:r>
          </w:p>
        </w:tc>
        <w:tc>
          <w:tcPr>
            <w:tcW w:w="1134" w:type="dxa"/>
            <w:vAlign w:val="center"/>
          </w:tcPr>
          <w:p w:rsidR="00027A7F" w:rsidRDefault="00027A7F" w:rsidP="0099572F">
            <w:pPr>
              <w:pStyle w:val="AralkYok"/>
              <w:jc w:val="center"/>
            </w:pPr>
            <w:r>
              <w:t>18,50</w:t>
            </w:r>
          </w:p>
        </w:tc>
        <w:tc>
          <w:tcPr>
            <w:tcW w:w="1985" w:type="dxa"/>
            <w:vAlign w:val="center"/>
          </w:tcPr>
          <w:p w:rsidR="00027A7F" w:rsidRDefault="003A4CD4" w:rsidP="0099572F">
            <w:pPr>
              <w:pStyle w:val="AralkYok"/>
              <w:jc w:val="center"/>
              <w:rPr>
                <w:color w:val="000000"/>
              </w:rPr>
            </w:pPr>
            <w:r>
              <w:rPr>
                <w:color w:val="000000"/>
              </w:rPr>
              <w:t>1.300,00</w:t>
            </w:r>
          </w:p>
        </w:tc>
        <w:tc>
          <w:tcPr>
            <w:tcW w:w="1701" w:type="dxa"/>
            <w:vAlign w:val="center"/>
          </w:tcPr>
          <w:p w:rsidR="00027A7F" w:rsidRDefault="003A4CD4" w:rsidP="0099572F">
            <w:pPr>
              <w:pStyle w:val="AralkYok"/>
              <w:jc w:val="center"/>
            </w:pPr>
            <w:r>
              <w:t xml:space="preserve">   </w:t>
            </w:r>
            <w:r w:rsidR="00027A7F">
              <w:t>500,00</w:t>
            </w:r>
          </w:p>
        </w:tc>
        <w:tc>
          <w:tcPr>
            <w:tcW w:w="1417" w:type="dxa"/>
          </w:tcPr>
          <w:p w:rsidR="00027A7F" w:rsidRDefault="00027A7F" w:rsidP="0099572F">
            <w:pPr>
              <w:jc w:val="center"/>
            </w:pPr>
            <w:r w:rsidRPr="00E5431A">
              <w:t>300,00</w:t>
            </w:r>
          </w:p>
        </w:tc>
        <w:tc>
          <w:tcPr>
            <w:tcW w:w="1276" w:type="dxa"/>
          </w:tcPr>
          <w:p w:rsidR="00027A7F" w:rsidRDefault="00027A7F" w:rsidP="000E145C">
            <w:r w:rsidRPr="00F74BF3">
              <w:t>29.12.2023</w:t>
            </w:r>
          </w:p>
        </w:tc>
        <w:tc>
          <w:tcPr>
            <w:tcW w:w="891" w:type="dxa"/>
            <w:vAlign w:val="center"/>
          </w:tcPr>
          <w:p w:rsidR="00027A7F" w:rsidRPr="00065DC2" w:rsidRDefault="003A4CD4" w:rsidP="000E145C">
            <w:pPr>
              <w:pStyle w:val="AralkYok"/>
            </w:pPr>
            <w:r>
              <w:t>16.</w:t>
            </w:r>
            <w:r w:rsidR="00027A7F">
              <w:t>05</w:t>
            </w:r>
          </w:p>
        </w:tc>
      </w:tr>
    </w:tbl>
    <w:p w:rsidR="00887C74" w:rsidRPr="00B014AC" w:rsidRDefault="00544005" w:rsidP="00887C74">
      <w:pPr>
        <w:pStyle w:val="AralkYok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>1</w:t>
      </w:r>
      <w:r w:rsidR="00F621D3" w:rsidRPr="00B014AC">
        <w:rPr>
          <w:rFonts w:ascii="Times New Roman" w:hAnsi="Times New Roman" w:cs="Times New Roman"/>
        </w:rPr>
        <w:t>-</w:t>
      </w:r>
      <w:r w:rsidR="002E10FD" w:rsidRPr="00B014AC">
        <w:rPr>
          <w:rFonts w:ascii="Times New Roman" w:hAnsi="Times New Roman" w:cs="Times New Roman"/>
        </w:rPr>
        <w:t xml:space="preserve"> </w:t>
      </w:r>
      <w:proofErr w:type="spellStart"/>
      <w:r w:rsidR="0099572F">
        <w:rPr>
          <w:rFonts w:ascii="Times New Roman" w:hAnsi="Times New Roman" w:cs="Times New Roman"/>
        </w:rPr>
        <w:t>Kira</w:t>
      </w:r>
      <w:proofErr w:type="spellEnd"/>
      <w:r w:rsidR="0099572F">
        <w:rPr>
          <w:rFonts w:ascii="Times New Roman" w:hAnsi="Times New Roman" w:cs="Times New Roman"/>
        </w:rPr>
        <w:t xml:space="preserve"> </w:t>
      </w:r>
      <w:proofErr w:type="spellStart"/>
      <w:r w:rsidR="00F621D3" w:rsidRPr="00B014AC">
        <w:rPr>
          <w:rFonts w:ascii="Times New Roman" w:hAnsi="Times New Roman" w:cs="Times New Roman"/>
        </w:rPr>
        <w:t>İhale</w:t>
      </w:r>
      <w:r w:rsidR="0099572F">
        <w:rPr>
          <w:rFonts w:ascii="Times New Roman" w:hAnsi="Times New Roman" w:cs="Times New Roman"/>
        </w:rPr>
        <w:t>si</w:t>
      </w:r>
      <w:proofErr w:type="spellEnd"/>
      <w:r w:rsidR="00772BF3" w:rsidRPr="00B014AC">
        <w:rPr>
          <w:rFonts w:ascii="Times New Roman" w:hAnsi="Times New Roman" w:cs="Times New Roman"/>
        </w:rPr>
        <w:t xml:space="preserve"> </w:t>
      </w:r>
      <w:r w:rsidRPr="00B014AC">
        <w:rPr>
          <w:rFonts w:ascii="Times New Roman" w:hAnsi="Times New Roman" w:cs="Times New Roman"/>
        </w:rPr>
        <w:t xml:space="preserve">2886 </w:t>
      </w:r>
      <w:proofErr w:type="spellStart"/>
      <w:r w:rsidRPr="00B014AC">
        <w:rPr>
          <w:rFonts w:ascii="Times New Roman" w:hAnsi="Times New Roman" w:cs="Times New Roman"/>
        </w:rPr>
        <w:t>Sayılı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Devlet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ihale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Kanununun</w:t>
      </w:r>
      <w:proofErr w:type="spellEnd"/>
      <w:r w:rsidRPr="00B014AC">
        <w:rPr>
          <w:rFonts w:ascii="Times New Roman" w:hAnsi="Times New Roman" w:cs="Times New Roman"/>
        </w:rPr>
        <w:t xml:space="preserve"> 45. </w:t>
      </w:r>
      <w:proofErr w:type="spellStart"/>
      <w:proofErr w:type="gramStart"/>
      <w:r w:rsidRPr="00B014AC">
        <w:rPr>
          <w:rFonts w:ascii="Times New Roman" w:hAnsi="Times New Roman" w:cs="Times New Roman"/>
        </w:rPr>
        <w:t>maddesine</w:t>
      </w:r>
      <w:proofErr w:type="spellEnd"/>
      <w:proofErr w:type="gram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göre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Açık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Arttırma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Usulü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ile</w:t>
      </w:r>
      <w:proofErr w:type="spellEnd"/>
      <w:r w:rsidR="0099572F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Polatlı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Belediyesi</w:t>
      </w:r>
      <w:proofErr w:type="spellEnd"/>
      <w:r w:rsidR="00B321DB" w:rsidRPr="00B014AC">
        <w:rPr>
          <w:rFonts w:ascii="Times New Roman" w:hAnsi="Times New Roman" w:cs="Times New Roman"/>
        </w:rPr>
        <w:t xml:space="preserve"> (</w:t>
      </w:r>
      <w:proofErr w:type="spellStart"/>
      <w:r w:rsidR="00B321DB" w:rsidRPr="00B014AC">
        <w:rPr>
          <w:rFonts w:ascii="Times New Roman" w:hAnsi="Times New Roman" w:cs="Times New Roman"/>
        </w:rPr>
        <w:t>Esentepe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Mah</w:t>
      </w:r>
      <w:proofErr w:type="spellEnd"/>
      <w:r w:rsidR="00B321DB" w:rsidRPr="00B014AC">
        <w:rPr>
          <w:rFonts w:ascii="Times New Roman" w:hAnsi="Times New Roman" w:cs="Times New Roman"/>
        </w:rPr>
        <w:t xml:space="preserve">. </w:t>
      </w:r>
      <w:proofErr w:type="spellStart"/>
      <w:r w:rsidR="00B321DB" w:rsidRPr="00B014AC">
        <w:rPr>
          <w:rFonts w:ascii="Times New Roman" w:hAnsi="Times New Roman" w:cs="Times New Roman"/>
        </w:rPr>
        <w:t>Nasrettin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Hoca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Bulvarı</w:t>
      </w:r>
      <w:proofErr w:type="spellEnd"/>
      <w:r w:rsidR="00B321DB" w:rsidRPr="00B014AC">
        <w:rPr>
          <w:rFonts w:ascii="Times New Roman" w:hAnsi="Times New Roman" w:cs="Times New Roman"/>
        </w:rPr>
        <w:t xml:space="preserve"> No</w:t>
      </w:r>
      <w:proofErr w:type="gramStart"/>
      <w:r w:rsidR="00B321DB" w:rsidRPr="00B014AC">
        <w:rPr>
          <w:rFonts w:ascii="Times New Roman" w:hAnsi="Times New Roman" w:cs="Times New Roman"/>
        </w:rPr>
        <w:t>:5</w:t>
      </w:r>
      <w:proofErr w:type="gram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Polatlı</w:t>
      </w:r>
      <w:proofErr w:type="spellEnd"/>
      <w:r w:rsidR="00B321DB" w:rsidRPr="00B014AC">
        <w:rPr>
          <w:rFonts w:ascii="Times New Roman" w:hAnsi="Times New Roman" w:cs="Times New Roman"/>
        </w:rPr>
        <w:t xml:space="preserve">/ANKARA) </w:t>
      </w:r>
      <w:proofErr w:type="spellStart"/>
      <w:r w:rsidR="00B321DB" w:rsidRPr="00B014AC">
        <w:rPr>
          <w:rFonts w:ascii="Times New Roman" w:hAnsi="Times New Roman" w:cs="Times New Roman"/>
        </w:rPr>
        <w:t>Toplantı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Salonunda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Belediye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Encümeni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huzurunda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yapılacaktır</w:t>
      </w:r>
      <w:proofErr w:type="spellEnd"/>
      <w:r w:rsidRPr="00B014AC">
        <w:rPr>
          <w:rFonts w:ascii="Times New Roman" w:hAnsi="Times New Roman" w:cs="Times New Roman"/>
        </w:rPr>
        <w:t>.</w:t>
      </w:r>
    </w:p>
    <w:p w:rsidR="00887C74" w:rsidRPr="00B014AC" w:rsidRDefault="00887C74" w:rsidP="00887C74">
      <w:pPr>
        <w:pStyle w:val="AralkYok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>2-</w:t>
      </w:r>
      <w:r w:rsidR="0099572F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İhale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şartnamesi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Polatlı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Belediyesi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Destek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Hizmetleri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Müdürlüğünde</w:t>
      </w:r>
      <w:proofErr w:type="spellEnd"/>
      <w:r w:rsidR="00B2576A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mesai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saatleri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içerisinde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görülebilir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ve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bedel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karşılığında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bu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adresten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321DB" w:rsidRPr="00B014AC">
        <w:rPr>
          <w:rFonts w:ascii="Times New Roman" w:hAnsi="Times New Roman" w:cs="Times New Roman"/>
        </w:rPr>
        <w:t>temin</w:t>
      </w:r>
      <w:proofErr w:type="spellEnd"/>
      <w:proofErr w:type="gram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edilebilir</w:t>
      </w:r>
      <w:proofErr w:type="spellEnd"/>
      <w:r w:rsidR="00B321DB" w:rsidRPr="00B014A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B321DB" w:rsidRPr="00B014AC">
        <w:rPr>
          <w:rFonts w:ascii="Times New Roman" w:hAnsi="Times New Roman" w:cs="Times New Roman"/>
        </w:rPr>
        <w:t>İhale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Şartname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ve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C6520F">
        <w:rPr>
          <w:rFonts w:ascii="Times New Roman" w:hAnsi="Times New Roman" w:cs="Times New Roman"/>
        </w:rPr>
        <w:t>G</w:t>
      </w:r>
      <w:r w:rsidR="00B321DB" w:rsidRPr="00B014AC">
        <w:rPr>
          <w:rFonts w:ascii="Times New Roman" w:hAnsi="Times New Roman" w:cs="Times New Roman"/>
        </w:rPr>
        <w:t>eçici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C6520F">
        <w:rPr>
          <w:rFonts w:ascii="Times New Roman" w:hAnsi="Times New Roman" w:cs="Times New Roman"/>
        </w:rPr>
        <w:t>T</w:t>
      </w:r>
      <w:r w:rsidR="00B321DB" w:rsidRPr="00B014AC">
        <w:rPr>
          <w:rFonts w:ascii="Times New Roman" w:hAnsi="Times New Roman" w:cs="Times New Roman"/>
        </w:rPr>
        <w:t>eminat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C6520F">
        <w:rPr>
          <w:rFonts w:ascii="Times New Roman" w:hAnsi="Times New Roman" w:cs="Times New Roman"/>
        </w:rPr>
        <w:t>B</w:t>
      </w:r>
      <w:r w:rsidR="00B321DB" w:rsidRPr="00B014AC">
        <w:rPr>
          <w:rFonts w:ascii="Times New Roman" w:hAnsi="Times New Roman" w:cs="Times New Roman"/>
        </w:rPr>
        <w:t>edeli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  <w:spacing w:val="-6"/>
          <w:w w:val="110"/>
        </w:rPr>
        <w:t>Belediyemiz</w:t>
      </w:r>
      <w:proofErr w:type="spellEnd"/>
      <w:r w:rsidR="00B321DB" w:rsidRPr="00B014AC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  <w:spacing w:val="-6"/>
          <w:w w:val="110"/>
        </w:rPr>
        <w:t>veznesine</w:t>
      </w:r>
      <w:proofErr w:type="spellEnd"/>
      <w:r w:rsidR="00B321DB" w:rsidRPr="00B014AC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  <w:spacing w:val="-6"/>
          <w:w w:val="110"/>
        </w:rPr>
        <w:t>veya</w:t>
      </w:r>
      <w:proofErr w:type="spellEnd"/>
      <w:r w:rsidR="00B321DB" w:rsidRPr="00B014AC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  <w:spacing w:val="-6"/>
          <w:w w:val="110"/>
        </w:rPr>
        <w:t>Belediyemizin</w:t>
      </w:r>
      <w:proofErr w:type="spellEnd"/>
      <w:r w:rsidR="00B321DB" w:rsidRPr="00B014AC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  <w:spacing w:val="-9"/>
          <w:w w:val="110"/>
        </w:rPr>
        <w:t>Türkiye</w:t>
      </w:r>
      <w:proofErr w:type="spellEnd"/>
      <w:r w:rsidR="00B321DB" w:rsidRPr="00B014AC">
        <w:rPr>
          <w:rFonts w:ascii="Times New Roman" w:hAnsi="Times New Roman" w:cs="Times New Roman"/>
          <w:spacing w:val="-9"/>
          <w:w w:val="110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  <w:spacing w:val="-9"/>
          <w:w w:val="110"/>
        </w:rPr>
        <w:t>Ziraat</w:t>
      </w:r>
      <w:proofErr w:type="spellEnd"/>
      <w:r w:rsidR="00B321DB" w:rsidRPr="00B014AC">
        <w:rPr>
          <w:rFonts w:ascii="Times New Roman" w:hAnsi="Times New Roman" w:cs="Times New Roman"/>
          <w:spacing w:val="-9"/>
          <w:w w:val="110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  <w:spacing w:val="-9"/>
          <w:w w:val="110"/>
        </w:rPr>
        <w:t>Bankası</w:t>
      </w:r>
      <w:proofErr w:type="spellEnd"/>
      <w:r w:rsidR="00B321DB" w:rsidRPr="00B014AC">
        <w:rPr>
          <w:rFonts w:ascii="Times New Roman" w:hAnsi="Times New Roman" w:cs="Times New Roman"/>
          <w:spacing w:val="-9"/>
          <w:w w:val="110"/>
        </w:rPr>
        <w:t xml:space="preserve"> </w:t>
      </w:r>
      <w:r w:rsidR="00B321DB" w:rsidRPr="00B014AC">
        <w:rPr>
          <w:rFonts w:ascii="Times New Roman" w:hAnsi="Times New Roman" w:cs="Times New Roman"/>
          <w:b/>
          <w:spacing w:val="-9"/>
          <w:w w:val="110"/>
        </w:rPr>
        <w:t xml:space="preserve">TR 1200 0100 0011 0528 4650 5001 </w:t>
      </w:r>
      <w:r w:rsidR="00B321DB" w:rsidRPr="00B014AC">
        <w:rPr>
          <w:rFonts w:ascii="Times New Roman" w:hAnsi="Times New Roman" w:cs="Times New Roman"/>
          <w:spacing w:val="-6"/>
          <w:w w:val="110"/>
        </w:rPr>
        <w:t xml:space="preserve">IBAN </w:t>
      </w:r>
      <w:proofErr w:type="spellStart"/>
      <w:r w:rsidR="00B321DB" w:rsidRPr="00B014AC">
        <w:rPr>
          <w:rFonts w:ascii="Times New Roman" w:hAnsi="Times New Roman" w:cs="Times New Roman"/>
          <w:spacing w:val="-6"/>
          <w:w w:val="110"/>
        </w:rPr>
        <w:t>numaralı</w:t>
      </w:r>
      <w:proofErr w:type="spellEnd"/>
      <w:r w:rsidR="00B321DB" w:rsidRPr="00B014AC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  <w:spacing w:val="-6"/>
          <w:w w:val="110"/>
        </w:rPr>
        <w:t>hesabına</w:t>
      </w:r>
      <w:proofErr w:type="spellEnd"/>
      <w:r w:rsidR="00B321DB" w:rsidRPr="00B014AC">
        <w:rPr>
          <w:rFonts w:ascii="Times New Roman" w:hAnsi="Times New Roman" w:cs="Times New Roman"/>
          <w:spacing w:val="-6"/>
          <w:w w:val="110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  <w:spacing w:val="-6"/>
          <w:w w:val="110"/>
        </w:rPr>
        <w:t>yatırılacaktır</w:t>
      </w:r>
      <w:proofErr w:type="spellEnd"/>
      <w:r w:rsidR="00B321DB" w:rsidRPr="00B014AC">
        <w:rPr>
          <w:rFonts w:ascii="Times New Roman" w:hAnsi="Times New Roman" w:cs="Times New Roman"/>
        </w:rPr>
        <w:t>.</w:t>
      </w:r>
      <w:proofErr w:type="gramEnd"/>
    </w:p>
    <w:p w:rsidR="00887C74" w:rsidRPr="00B014AC" w:rsidRDefault="00887C74" w:rsidP="00887C74">
      <w:pPr>
        <w:pStyle w:val="AralkYok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>3-</w:t>
      </w:r>
      <w:r w:rsidR="00902021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Postayla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yapılacak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başvurular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için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adresimiz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Polatlı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Belediyesi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Destek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Hizmetleri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Müdürlüğü</w:t>
      </w:r>
      <w:proofErr w:type="spellEnd"/>
      <w:r w:rsidR="00B321DB" w:rsidRPr="00B014AC">
        <w:rPr>
          <w:rFonts w:ascii="Times New Roman" w:hAnsi="Times New Roman" w:cs="Times New Roman"/>
        </w:rPr>
        <w:t xml:space="preserve"> (</w:t>
      </w:r>
      <w:proofErr w:type="spellStart"/>
      <w:r w:rsidR="00B321DB" w:rsidRPr="00B014AC">
        <w:rPr>
          <w:rFonts w:ascii="Times New Roman" w:hAnsi="Times New Roman" w:cs="Times New Roman"/>
        </w:rPr>
        <w:t>Esentepe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Mah</w:t>
      </w:r>
      <w:proofErr w:type="spellEnd"/>
      <w:r w:rsidR="00B321DB" w:rsidRPr="00B014AC">
        <w:rPr>
          <w:rFonts w:ascii="Times New Roman" w:hAnsi="Times New Roman" w:cs="Times New Roman"/>
        </w:rPr>
        <w:t xml:space="preserve">. </w:t>
      </w:r>
      <w:proofErr w:type="spellStart"/>
      <w:r w:rsidR="00B321DB" w:rsidRPr="00B014AC">
        <w:rPr>
          <w:rFonts w:ascii="Times New Roman" w:hAnsi="Times New Roman" w:cs="Times New Roman"/>
        </w:rPr>
        <w:t>Nasrettin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Hoca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Bulvarı</w:t>
      </w:r>
      <w:proofErr w:type="spellEnd"/>
      <w:r w:rsidR="00B321DB" w:rsidRPr="00B014AC">
        <w:rPr>
          <w:rFonts w:ascii="Times New Roman" w:hAnsi="Times New Roman" w:cs="Times New Roman"/>
        </w:rPr>
        <w:t xml:space="preserve"> No</w:t>
      </w:r>
      <w:proofErr w:type="gramStart"/>
      <w:r w:rsidR="00B321DB" w:rsidRPr="00B014AC">
        <w:rPr>
          <w:rFonts w:ascii="Times New Roman" w:hAnsi="Times New Roman" w:cs="Times New Roman"/>
        </w:rPr>
        <w:t>:5</w:t>
      </w:r>
      <w:proofErr w:type="gram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Polatlı</w:t>
      </w:r>
      <w:proofErr w:type="spellEnd"/>
      <w:r w:rsidR="00B321DB" w:rsidRPr="00B014AC">
        <w:rPr>
          <w:rFonts w:ascii="Times New Roman" w:hAnsi="Times New Roman" w:cs="Times New Roman"/>
        </w:rPr>
        <w:t xml:space="preserve">/ANKARA), </w:t>
      </w:r>
      <w:proofErr w:type="spellStart"/>
      <w:r w:rsidR="00B321DB" w:rsidRPr="00B014AC">
        <w:rPr>
          <w:rFonts w:ascii="Times New Roman" w:hAnsi="Times New Roman" w:cs="Times New Roman"/>
        </w:rPr>
        <w:t>Telgraf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veya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faksla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yapılacak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müracaatlar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ve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postada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meydana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gelebilecek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gecikmeler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kabul</w:t>
      </w:r>
      <w:proofErr w:type="spellEnd"/>
      <w:r w:rsidR="00B321DB" w:rsidRPr="00B014AC">
        <w:rPr>
          <w:rFonts w:ascii="Times New Roman" w:hAnsi="Times New Roman" w:cs="Times New Roman"/>
        </w:rPr>
        <w:t xml:space="preserve"> </w:t>
      </w:r>
      <w:proofErr w:type="spellStart"/>
      <w:r w:rsidR="00B321DB" w:rsidRPr="00B014AC">
        <w:rPr>
          <w:rFonts w:ascii="Times New Roman" w:hAnsi="Times New Roman" w:cs="Times New Roman"/>
        </w:rPr>
        <w:t>edilmeyecektir</w:t>
      </w:r>
      <w:proofErr w:type="spellEnd"/>
      <w:r w:rsidR="00B321DB" w:rsidRPr="00B014AC">
        <w:rPr>
          <w:rFonts w:ascii="Times New Roman" w:hAnsi="Times New Roman" w:cs="Times New Roman"/>
        </w:rPr>
        <w:t>.</w:t>
      </w:r>
    </w:p>
    <w:p w:rsidR="00CF337B" w:rsidRPr="00B014AC" w:rsidRDefault="00B321DB" w:rsidP="00CF337B">
      <w:pPr>
        <w:pStyle w:val="AralkYok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>4</w:t>
      </w:r>
      <w:r w:rsidR="00887C74" w:rsidRPr="00B014AC">
        <w:rPr>
          <w:rFonts w:ascii="Times New Roman" w:hAnsi="Times New Roman" w:cs="Times New Roman"/>
        </w:rPr>
        <w:t xml:space="preserve">- </w:t>
      </w:r>
      <w:proofErr w:type="spellStart"/>
      <w:r w:rsidR="00FB706F" w:rsidRPr="00B014AC">
        <w:rPr>
          <w:rFonts w:ascii="Times New Roman" w:hAnsi="Times New Roman" w:cs="Times New Roman"/>
        </w:rPr>
        <w:t>İ</w:t>
      </w:r>
      <w:r w:rsidR="00CF337B" w:rsidRPr="00B014AC">
        <w:rPr>
          <w:rFonts w:ascii="Times New Roman" w:hAnsi="Times New Roman" w:cs="Times New Roman"/>
        </w:rPr>
        <w:t>haleye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katılabilmek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için</w:t>
      </w:r>
      <w:proofErr w:type="spellEnd"/>
      <w:r w:rsidR="00CF337B" w:rsidRPr="00B014AC">
        <w:rPr>
          <w:rFonts w:ascii="Times New Roman" w:hAnsi="Times New Roman" w:cs="Times New Roman"/>
        </w:rPr>
        <w:t>;</w:t>
      </w:r>
    </w:p>
    <w:p w:rsidR="00CF337B" w:rsidRPr="00B014AC" w:rsidRDefault="00CF337B" w:rsidP="00902021">
      <w:pPr>
        <w:pStyle w:val="AralkYok"/>
        <w:ind w:firstLine="284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 xml:space="preserve">a) </w:t>
      </w:r>
      <w:proofErr w:type="spellStart"/>
      <w:r w:rsidRPr="00B014AC">
        <w:rPr>
          <w:rFonts w:ascii="Times New Roman" w:hAnsi="Times New Roman" w:cs="Times New Roman"/>
        </w:rPr>
        <w:t>Kanuni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ikame</w:t>
      </w:r>
      <w:r w:rsidR="00FB706F" w:rsidRPr="00B014AC">
        <w:rPr>
          <w:rFonts w:ascii="Times New Roman" w:hAnsi="Times New Roman" w:cs="Times New Roman"/>
        </w:rPr>
        <w:t>tgâh</w:t>
      </w:r>
      <w:proofErr w:type="spellEnd"/>
      <w:r w:rsidR="00FB706F" w:rsidRPr="00B014AC">
        <w:rPr>
          <w:rFonts w:ascii="Times New Roman" w:hAnsi="Times New Roman" w:cs="Times New Roman"/>
        </w:rPr>
        <w:t xml:space="preserve"> </w:t>
      </w:r>
      <w:proofErr w:type="spellStart"/>
      <w:r w:rsidR="00FB706F" w:rsidRPr="00B014AC">
        <w:rPr>
          <w:rFonts w:ascii="Times New Roman" w:hAnsi="Times New Roman" w:cs="Times New Roman"/>
        </w:rPr>
        <w:t>sahibi</w:t>
      </w:r>
      <w:proofErr w:type="spellEnd"/>
      <w:r w:rsidR="00FB706F" w:rsidRPr="00B014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B706F" w:rsidRPr="00B014AC">
        <w:rPr>
          <w:rFonts w:ascii="Times New Roman" w:hAnsi="Times New Roman" w:cs="Times New Roman"/>
        </w:rPr>
        <w:t>olmak</w:t>
      </w:r>
      <w:proofErr w:type="spellEnd"/>
      <w:r w:rsidR="00FB706F" w:rsidRPr="00B014AC">
        <w:rPr>
          <w:rFonts w:ascii="Times New Roman" w:hAnsi="Times New Roman" w:cs="Times New Roman"/>
        </w:rPr>
        <w:t>(</w:t>
      </w:r>
      <w:proofErr w:type="spellStart"/>
      <w:proofErr w:type="gramEnd"/>
      <w:r w:rsidR="00FB706F" w:rsidRPr="00B014AC">
        <w:rPr>
          <w:rFonts w:ascii="Times New Roman" w:hAnsi="Times New Roman" w:cs="Times New Roman"/>
        </w:rPr>
        <w:t>ikametgâh</w:t>
      </w:r>
      <w:proofErr w:type="spellEnd"/>
      <w:r w:rsidR="00FB706F" w:rsidRPr="00B014AC">
        <w:rPr>
          <w:rFonts w:ascii="Times New Roman" w:hAnsi="Times New Roman" w:cs="Times New Roman"/>
        </w:rPr>
        <w:t xml:space="preserve"> </w:t>
      </w:r>
      <w:proofErr w:type="spellStart"/>
      <w:r w:rsidR="00FB706F" w:rsidRPr="00B014AC">
        <w:rPr>
          <w:rFonts w:ascii="Times New Roman" w:hAnsi="Times New Roman" w:cs="Times New Roman"/>
        </w:rPr>
        <w:t>ilmu</w:t>
      </w:r>
      <w:r w:rsidRPr="00B014AC">
        <w:rPr>
          <w:rFonts w:ascii="Times New Roman" w:hAnsi="Times New Roman" w:cs="Times New Roman"/>
        </w:rPr>
        <w:t>haberi</w:t>
      </w:r>
      <w:proofErr w:type="spellEnd"/>
      <w:r w:rsidRPr="00B014AC">
        <w:rPr>
          <w:rFonts w:ascii="Times New Roman" w:hAnsi="Times New Roman" w:cs="Times New Roman"/>
        </w:rPr>
        <w:t xml:space="preserve"> / </w:t>
      </w:r>
      <w:proofErr w:type="spellStart"/>
      <w:r w:rsidRPr="00B014AC">
        <w:rPr>
          <w:rFonts w:ascii="Times New Roman" w:hAnsi="Times New Roman" w:cs="Times New Roman"/>
        </w:rPr>
        <w:t>yerleşim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yeri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belgesi</w:t>
      </w:r>
      <w:proofErr w:type="spellEnd"/>
      <w:r w:rsidRPr="00B014AC">
        <w:rPr>
          <w:rFonts w:ascii="Times New Roman" w:hAnsi="Times New Roman" w:cs="Times New Roman"/>
        </w:rPr>
        <w:t xml:space="preserve"> / </w:t>
      </w:r>
      <w:proofErr w:type="spellStart"/>
      <w:r w:rsidRPr="00B014AC">
        <w:rPr>
          <w:rFonts w:ascii="Times New Roman" w:hAnsi="Times New Roman" w:cs="Times New Roman"/>
        </w:rPr>
        <w:t>adres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beyanı</w:t>
      </w:r>
      <w:proofErr w:type="spellEnd"/>
      <w:r w:rsidRPr="00B014AC">
        <w:rPr>
          <w:rFonts w:ascii="Times New Roman" w:hAnsi="Times New Roman" w:cs="Times New Roman"/>
        </w:rPr>
        <w:t>),</w:t>
      </w:r>
    </w:p>
    <w:p w:rsidR="004F3705" w:rsidRPr="00B014AC" w:rsidRDefault="00CF337B" w:rsidP="00902021">
      <w:pPr>
        <w:pStyle w:val="AralkYok"/>
        <w:ind w:firstLine="284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 xml:space="preserve">b) </w:t>
      </w:r>
      <w:proofErr w:type="spellStart"/>
      <w:r w:rsidRPr="00B014AC">
        <w:rPr>
          <w:rFonts w:ascii="Times New Roman" w:hAnsi="Times New Roman" w:cs="Times New Roman"/>
        </w:rPr>
        <w:t>Nüfus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Cüzdanı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Sureti</w:t>
      </w:r>
      <w:proofErr w:type="spellEnd"/>
      <w:r w:rsidRPr="00B014AC">
        <w:rPr>
          <w:rFonts w:ascii="Times New Roman" w:hAnsi="Times New Roman" w:cs="Times New Roman"/>
        </w:rPr>
        <w:t xml:space="preserve"> (</w:t>
      </w:r>
      <w:proofErr w:type="spellStart"/>
      <w:r w:rsidRPr="00B014AC">
        <w:rPr>
          <w:rFonts w:ascii="Times New Roman" w:hAnsi="Times New Roman" w:cs="Times New Roman"/>
        </w:rPr>
        <w:t>gerçek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kişiler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için</w:t>
      </w:r>
      <w:proofErr w:type="spellEnd"/>
      <w:r w:rsidRPr="00B014AC">
        <w:rPr>
          <w:rFonts w:ascii="Times New Roman" w:hAnsi="Times New Roman" w:cs="Times New Roman"/>
        </w:rPr>
        <w:t>),</w:t>
      </w:r>
    </w:p>
    <w:p w:rsidR="00CF337B" w:rsidRPr="00B014AC" w:rsidRDefault="00CF337B" w:rsidP="00902021">
      <w:pPr>
        <w:pStyle w:val="AralkYok"/>
        <w:ind w:left="-284" w:firstLine="568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 xml:space="preserve">c) </w:t>
      </w:r>
      <w:proofErr w:type="spellStart"/>
      <w:r w:rsidRPr="00B014AC">
        <w:rPr>
          <w:rFonts w:ascii="Times New Roman" w:hAnsi="Times New Roman" w:cs="Times New Roman"/>
        </w:rPr>
        <w:t>Geçici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Teminat</w:t>
      </w:r>
      <w:proofErr w:type="spellEnd"/>
      <w:r w:rsidR="00CA3924" w:rsidRPr="00B014AC">
        <w:rPr>
          <w:rFonts w:ascii="Times New Roman" w:hAnsi="Times New Roman" w:cs="Times New Roman"/>
        </w:rPr>
        <w:t xml:space="preserve"> </w:t>
      </w:r>
      <w:proofErr w:type="spellStart"/>
      <w:r w:rsidR="00CA3924" w:rsidRPr="00B014AC">
        <w:rPr>
          <w:rFonts w:ascii="Times New Roman" w:hAnsi="Times New Roman" w:cs="Times New Roman"/>
        </w:rPr>
        <w:t>makbuzu</w:t>
      </w:r>
      <w:proofErr w:type="spellEnd"/>
      <w:r w:rsidRPr="00B014AC">
        <w:rPr>
          <w:rFonts w:ascii="Times New Roman" w:hAnsi="Times New Roman" w:cs="Times New Roman"/>
        </w:rPr>
        <w:t>,</w:t>
      </w:r>
    </w:p>
    <w:p w:rsidR="00CF337B" w:rsidRPr="00B014AC" w:rsidRDefault="00024B97" w:rsidP="00902021">
      <w:pPr>
        <w:pStyle w:val="AralkYok"/>
        <w:ind w:left="-284" w:firstLine="284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 xml:space="preserve">    </w:t>
      </w:r>
      <w:r w:rsidR="004831EC" w:rsidRPr="00B014AC">
        <w:rPr>
          <w:rFonts w:ascii="Times New Roman" w:hAnsi="Times New Roman" w:cs="Times New Roman"/>
        </w:rPr>
        <w:t xml:space="preserve"> </w:t>
      </w:r>
      <w:r w:rsidR="00CF337B" w:rsidRPr="00B014AC">
        <w:rPr>
          <w:rFonts w:ascii="Times New Roman" w:hAnsi="Times New Roman" w:cs="Times New Roman"/>
        </w:rPr>
        <w:t>d)</w:t>
      </w:r>
      <w:r w:rsidR="00FB706F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Şartname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ve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şartname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alındı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makbuzu</w:t>
      </w:r>
      <w:proofErr w:type="spellEnd"/>
      <w:r w:rsidR="00764CC8" w:rsidRPr="00B014AC">
        <w:rPr>
          <w:rFonts w:ascii="Times New Roman" w:hAnsi="Times New Roman" w:cs="Times New Roman"/>
        </w:rPr>
        <w:t>,</w:t>
      </w:r>
    </w:p>
    <w:p w:rsidR="00CF337B" w:rsidRPr="00B014AC" w:rsidRDefault="00024B97" w:rsidP="00902021">
      <w:pPr>
        <w:pStyle w:val="AralkYok"/>
        <w:ind w:left="-284" w:firstLine="284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 xml:space="preserve">    </w:t>
      </w:r>
      <w:r w:rsidR="004831EC" w:rsidRPr="00B014AC">
        <w:rPr>
          <w:rFonts w:ascii="Times New Roman" w:hAnsi="Times New Roman" w:cs="Times New Roman"/>
        </w:rPr>
        <w:t xml:space="preserve"> </w:t>
      </w:r>
      <w:proofErr w:type="gramStart"/>
      <w:r w:rsidR="00CF337B" w:rsidRPr="00B014AC">
        <w:rPr>
          <w:rFonts w:ascii="Times New Roman" w:hAnsi="Times New Roman" w:cs="Times New Roman"/>
        </w:rPr>
        <w:t xml:space="preserve">e) </w:t>
      </w:r>
      <w:proofErr w:type="spellStart"/>
      <w:r w:rsidR="00CF337B" w:rsidRPr="00B014AC">
        <w:rPr>
          <w:rFonts w:ascii="Times New Roman" w:hAnsi="Times New Roman" w:cs="Times New Roman"/>
        </w:rPr>
        <w:t>Başkası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adına</w:t>
      </w:r>
      <w:proofErr w:type="spellEnd"/>
      <w:proofErr w:type="gram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ihaleye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katılacaklar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için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usulüne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uygun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olarak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düzenl</w:t>
      </w:r>
      <w:r w:rsidR="007D4BA8" w:rsidRPr="00B014AC">
        <w:rPr>
          <w:rFonts w:ascii="Times New Roman" w:hAnsi="Times New Roman" w:cs="Times New Roman"/>
        </w:rPr>
        <w:t>enmiş</w:t>
      </w:r>
      <w:proofErr w:type="spellEnd"/>
      <w:r w:rsidR="007D4BA8" w:rsidRPr="00B014AC">
        <w:rPr>
          <w:rFonts w:ascii="Times New Roman" w:hAnsi="Times New Roman" w:cs="Times New Roman"/>
        </w:rPr>
        <w:t xml:space="preserve"> </w:t>
      </w:r>
      <w:proofErr w:type="spellStart"/>
      <w:r w:rsidR="007D4BA8" w:rsidRPr="00B014AC">
        <w:rPr>
          <w:rFonts w:ascii="Times New Roman" w:hAnsi="Times New Roman" w:cs="Times New Roman"/>
        </w:rPr>
        <w:t>noter</w:t>
      </w:r>
      <w:proofErr w:type="spellEnd"/>
      <w:r w:rsidR="007D4BA8" w:rsidRPr="00B014AC">
        <w:rPr>
          <w:rFonts w:ascii="Times New Roman" w:hAnsi="Times New Roman" w:cs="Times New Roman"/>
        </w:rPr>
        <w:t xml:space="preserve"> </w:t>
      </w:r>
      <w:proofErr w:type="spellStart"/>
      <w:r w:rsidR="007D4BA8" w:rsidRPr="00B014AC">
        <w:rPr>
          <w:rFonts w:ascii="Times New Roman" w:hAnsi="Times New Roman" w:cs="Times New Roman"/>
        </w:rPr>
        <w:t>tasdikli</w:t>
      </w:r>
      <w:proofErr w:type="spellEnd"/>
      <w:r w:rsidR="007D4BA8" w:rsidRPr="00B014AC">
        <w:rPr>
          <w:rFonts w:ascii="Times New Roman" w:hAnsi="Times New Roman" w:cs="Times New Roman"/>
        </w:rPr>
        <w:t xml:space="preserve"> </w:t>
      </w:r>
      <w:proofErr w:type="spellStart"/>
      <w:r w:rsidR="007D4BA8" w:rsidRPr="00B014AC">
        <w:rPr>
          <w:rFonts w:ascii="Times New Roman" w:hAnsi="Times New Roman" w:cs="Times New Roman"/>
        </w:rPr>
        <w:t>vekâletnam</w:t>
      </w:r>
      <w:r w:rsidR="00CF337B" w:rsidRPr="00B014AC">
        <w:rPr>
          <w:rFonts w:ascii="Times New Roman" w:hAnsi="Times New Roman" w:cs="Times New Roman"/>
        </w:rPr>
        <w:t>e</w:t>
      </w:r>
      <w:proofErr w:type="spellEnd"/>
      <w:r w:rsidR="00CF337B" w:rsidRPr="00B014AC">
        <w:rPr>
          <w:rFonts w:ascii="Times New Roman" w:hAnsi="Times New Roman" w:cs="Times New Roman"/>
        </w:rPr>
        <w:t>,</w:t>
      </w:r>
    </w:p>
    <w:p w:rsidR="00CF337B" w:rsidRPr="00B014AC" w:rsidRDefault="00024B97" w:rsidP="00902021">
      <w:pPr>
        <w:pStyle w:val="AralkYok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 xml:space="preserve">    </w:t>
      </w:r>
      <w:r w:rsidR="004831EC" w:rsidRPr="00B014AC">
        <w:rPr>
          <w:rFonts w:ascii="Times New Roman" w:hAnsi="Times New Roman" w:cs="Times New Roman"/>
        </w:rPr>
        <w:t xml:space="preserve"> </w:t>
      </w:r>
      <w:proofErr w:type="gramStart"/>
      <w:r w:rsidR="00CF337B" w:rsidRPr="00B014AC">
        <w:rPr>
          <w:rFonts w:ascii="Times New Roman" w:hAnsi="Times New Roman" w:cs="Times New Roman"/>
        </w:rPr>
        <w:t>f )</w:t>
      </w:r>
      <w:proofErr w:type="gram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Gerçek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kişi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olması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halinde</w:t>
      </w:r>
      <w:proofErr w:type="spellEnd"/>
      <w:r w:rsidR="00CF337B" w:rsidRPr="00B014AC">
        <w:rPr>
          <w:rFonts w:ascii="Times New Roman" w:hAnsi="Times New Roman" w:cs="Times New Roman"/>
        </w:rPr>
        <w:t xml:space="preserve">, </w:t>
      </w:r>
      <w:proofErr w:type="spellStart"/>
      <w:r w:rsidR="00CF337B" w:rsidRPr="00B014AC">
        <w:rPr>
          <w:rFonts w:ascii="Times New Roman" w:hAnsi="Times New Roman" w:cs="Times New Roman"/>
        </w:rPr>
        <w:t>noter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tasdikli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imza</w:t>
      </w:r>
      <w:proofErr w:type="spellEnd"/>
      <w:r w:rsidR="00CF337B" w:rsidRPr="00B014AC">
        <w:rPr>
          <w:rFonts w:ascii="Times New Roman" w:hAnsi="Times New Roman" w:cs="Times New Roman"/>
        </w:rPr>
        <w:t xml:space="preserve"> </w:t>
      </w:r>
      <w:proofErr w:type="spellStart"/>
      <w:r w:rsidR="00CF337B" w:rsidRPr="00B014AC">
        <w:rPr>
          <w:rFonts w:ascii="Times New Roman" w:hAnsi="Times New Roman" w:cs="Times New Roman"/>
        </w:rPr>
        <w:t>beyannamesi</w:t>
      </w:r>
      <w:proofErr w:type="spellEnd"/>
      <w:r w:rsidR="00CF337B" w:rsidRPr="00B014AC">
        <w:rPr>
          <w:rFonts w:ascii="Times New Roman" w:hAnsi="Times New Roman" w:cs="Times New Roman"/>
        </w:rPr>
        <w:t>,</w:t>
      </w:r>
    </w:p>
    <w:p w:rsidR="00CF337B" w:rsidRPr="00B014AC" w:rsidRDefault="00CF337B" w:rsidP="00024B97">
      <w:pPr>
        <w:pStyle w:val="AralkYok"/>
        <w:ind w:left="-142" w:firstLine="426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>g)</w:t>
      </w:r>
      <w:r w:rsidR="00FB706F"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Tüzel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kişiler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ihaleye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katılacaksa</w:t>
      </w:r>
      <w:proofErr w:type="spellEnd"/>
      <w:r w:rsidRPr="00B014AC">
        <w:rPr>
          <w:rFonts w:ascii="Times New Roman" w:hAnsi="Times New Roman" w:cs="Times New Roman"/>
        </w:rPr>
        <w:t xml:space="preserve">, </w:t>
      </w:r>
      <w:proofErr w:type="spellStart"/>
      <w:r w:rsidRPr="00B014AC">
        <w:rPr>
          <w:rFonts w:ascii="Times New Roman" w:hAnsi="Times New Roman" w:cs="Times New Roman"/>
        </w:rPr>
        <w:t>Ticaret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ve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Sanayi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Odasından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veya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ilgili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esnaf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ve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sanatkârlar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odasından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kayıtlı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olduğunu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gösteren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ihalenin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yapıldığı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yıl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içinde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alınmış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="004831EC" w:rsidRPr="00B014AC">
        <w:rPr>
          <w:rFonts w:ascii="Times New Roman" w:hAnsi="Times New Roman" w:cs="Times New Roman"/>
        </w:rPr>
        <w:t>belge</w:t>
      </w:r>
      <w:proofErr w:type="spellEnd"/>
      <w:r w:rsidRPr="00B014AC">
        <w:rPr>
          <w:rFonts w:ascii="Times New Roman" w:hAnsi="Times New Roman" w:cs="Times New Roman"/>
        </w:rPr>
        <w:t xml:space="preserve">, </w:t>
      </w:r>
      <w:proofErr w:type="spellStart"/>
      <w:r w:rsidRPr="00B014AC">
        <w:rPr>
          <w:rFonts w:ascii="Times New Roman" w:hAnsi="Times New Roman" w:cs="Times New Roman"/>
        </w:rPr>
        <w:t>ilgisine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göre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tüzel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kişiliğin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ortakları</w:t>
      </w:r>
      <w:proofErr w:type="spellEnd"/>
      <w:r w:rsidRPr="00B014AC">
        <w:rPr>
          <w:rFonts w:ascii="Times New Roman" w:hAnsi="Times New Roman" w:cs="Times New Roman"/>
        </w:rPr>
        <w:t xml:space="preserve">, </w:t>
      </w:r>
      <w:proofErr w:type="spellStart"/>
      <w:r w:rsidRPr="00B014AC">
        <w:rPr>
          <w:rFonts w:ascii="Times New Roman" w:hAnsi="Times New Roman" w:cs="Times New Roman"/>
        </w:rPr>
        <w:t>üyeleri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veya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kurucuları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ile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tüzel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kişiliğin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yönetimindeki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görevlileri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belirten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r w:rsidR="007F0DFF" w:rsidRPr="00B014AC">
        <w:rPr>
          <w:rFonts w:ascii="Times New Roman" w:hAnsi="Times New Roman" w:cs="Times New Roman"/>
        </w:rPr>
        <w:t>s</w:t>
      </w:r>
      <w:r w:rsidRPr="00B014AC">
        <w:rPr>
          <w:rFonts w:ascii="Times New Roman" w:hAnsi="Times New Roman" w:cs="Times New Roman"/>
        </w:rPr>
        <w:t xml:space="preserve">on </w:t>
      </w:r>
      <w:proofErr w:type="spellStart"/>
      <w:r w:rsidRPr="00B014AC">
        <w:rPr>
          <w:rFonts w:ascii="Times New Roman" w:hAnsi="Times New Roman" w:cs="Times New Roman"/>
        </w:rPr>
        <w:t>durumu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gösterir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Ticaret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Sicil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Gazetesi</w:t>
      </w:r>
      <w:proofErr w:type="spellEnd"/>
      <w:r w:rsidRPr="00B014AC">
        <w:rPr>
          <w:rFonts w:ascii="Times New Roman" w:hAnsi="Times New Roman" w:cs="Times New Roman"/>
        </w:rPr>
        <w:t xml:space="preserve">, </w:t>
      </w:r>
      <w:proofErr w:type="spellStart"/>
      <w:r w:rsidRPr="00B014AC">
        <w:rPr>
          <w:rFonts w:ascii="Times New Roman" w:hAnsi="Times New Roman" w:cs="Times New Roman"/>
        </w:rPr>
        <w:t>bu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bilgilerin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tamamının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bir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Ticaret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Sicil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Gazetesinde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bulunmaması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halinde</w:t>
      </w:r>
      <w:proofErr w:type="spellEnd"/>
      <w:r w:rsidRPr="00B014AC">
        <w:rPr>
          <w:rFonts w:ascii="Times New Roman" w:hAnsi="Times New Roman" w:cs="Times New Roman"/>
        </w:rPr>
        <w:t xml:space="preserve">, </w:t>
      </w:r>
      <w:proofErr w:type="spellStart"/>
      <w:r w:rsidRPr="00B014AC">
        <w:rPr>
          <w:rFonts w:ascii="Times New Roman" w:hAnsi="Times New Roman" w:cs="Times New Roman"/>
        </w:rPr>
        <w:t>bu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bilgilerin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tümünü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göstermek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üzere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ilgili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Ticaret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Sicil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Gazeteleri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veya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bu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hususları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gösteren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belgeler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ile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tüzel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kişiliğin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noter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tasdikli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imza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sirküleri</w:t>
      </w:r>
      <w:proofErr w:type="spellEnd"/>
    </w:p>
    <w:p w:rsidR="00CC48D8" w:rsidRDefault="00CF337B" w:rsidP="00D5575D">
      <w:pPr>
        <w:pStyle w:val="AralkYok"/>
        <w:ind w:firstLine="284"/>
        <w:jc w:val="both"/>
        <w:rPr>
          <w:rFonts w:ascii="Times New Roman" w:hAnsi="Times New Roman" w:cs="Times New Roman"/>
        </w:rPr>
      </w:pPr>
      <w:r w:rsidRPr="00B014AC">
        <w:rPr>
          <w:rFonts w:ascii="Times New Roman" w:hAnsi="Times New Roman" w:cs="Times New Roman"/>
        </w:rPr>
        <w:t xml:space="preserve">h) </w:t>
      </w:r>
      <w:proofErr w:type="spellStart"/>
      <w:r w:rsidRPr="00B014AC">
        <w:rPr>
          <w:rFonts w:ascii="Times New Roman" w:hAnsi="Times New Roman" w:cs="Times New Roman"/>
        </w:rPr>
        <w:t>Tüzel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kişilik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014AC">
        <w:rPr>
          <w:rFonts w:ascii="Times New Roman" w:hAnsi="Times New Roman" w:cs="Times New Roman"/>
        </w:rPr>
        <w:t>adına</w:t>
      </w:r>
      <w:proofErr w:type="spellEnd"/>
      <w:proofErr w:type="gram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ihaleye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katılacak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veya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teklifte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bulunacak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kişilerin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tüzel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kişiliği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temsile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yetkili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olduklarını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gösterir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noterlikçe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tasdik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edilmiş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yetki</w:t>
      </w:r>
      <w:proofErr w:type="spellEnd"/>
      <w:r w:rsidRPr="00B014AC">
        <w:rPr>
          <w:rFonts w:ascii="Times New Roman" w:hAnsi="Times New Roman" w:cs="Times New Roman"/>
        </w:rPr>
        <w:t xml:space="preserve"> </w:t>
      </w:r>
      <w:proofErr w:type="spellStart"/>
      <w:r w:rsidRPr="00B014AC">
        <w:rPr>
          <w:rFonts w:ascii="Times New Roman" w:hAnsi="Times New Roman" w:cs="Times New Roman"/>
        </w:rPr>
        <w:t>belgesi</w:t>
      </w:r>
      <w:proofErr w:type="spellEnd"/>
      <w:r w:rsidRPr="00B014AC">
        <w:rPr>
          <w:rFonts w:ascii="Times New Roman" w:hAnsi="Times New Roman" w:cs="Times New Roman"/>
        </w:rPr>
        <w:t>.</w:t>
      </w:r>
    </w:p>
    <w:p w:rsidR="009B210E" w:rsidRPr="00D5575D" w:rsidRDefault="00C6520F" w:rsidP="00D5575D">
      <w:pPr>
        <w:pStyle w:val="AralkYok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ı</w:t>
      </w:r>
      <w:r w:rsidR="009B210E">
        <w:rPr>
          <w:rFonts w:ascii="Times New Roman" w:hAnsi="Times New Roman" w:cs="Times New Roman"/>
        </w:rPr>
        <w:t>)</w:t>
      </w:r>
      <w:proofErr w:type="spellStart"/>
      <w:r w:rsidR="009B210E">
        <w:rPr>
          <w:rFonts w:ascii="Times New Roman" w:hAnsi="Times New Roman" w:cs="Times New Roman"/>
        </w:rPr>
        <w:t>Belediyeye</w:t>
      </w:r>
      <w:proofErr w:type="spellEnd"/>
      <w:proofErr w:type="gramEnd"/>
      <w:r w:rsidR="009B210E">
        <w:rPr>
          <w:rFonts w:ascii="Times New Roman" w:hAnsi="Times New Roman" w:cs="Times New Roman"/>
        </w:rPr>
        <w:t xml:space="preserve"> </w:t>
      </w:r>
      <w:proofErr w:type="spellStart"/>
      <w:r w:rsidR="009B210E">
        <w:rPr>
          <w:rFonts w:ascii="Times New Roman" w:hAnsi="Times New Roman" w:cs="Times New Roman"/>
        </w:rPr>
        <w:t>borcu</w:t>
      </w:r>
      <w:proofErr w:type="spellEnd"/>
      <w:r w:rsidR="009B210E">
        <w:rPr>
          <w:rFonts w:ascii="Times New Roman" w:hAnsi="Times New Roman" w:cs="Times New Roman"/>
        </w:rPr>
        <w:t xml:space="preserve"> </w:t>
      </w:r>
      <w:proofErr w:type="spellStart"/>
      <w:r w:rsidR="009B210E">
        <w:rPr>
          <w:rFonts w:ascii="Times New Roman" w:hAnsi="Times New Roman" w:cs="Times New Roman"/>
        </w:rPr>
        <w:t>olmadığına</w:t>
      </w:r>
      <w:proofErr w:type="spellEnd"/>
      <w:r w:rsidR="009B210E">
        <w:rPr>
          <w:rFonts w:ascii="Times New Roman" w:hAnsi="Times New Roman" w:cs="Times New Roman"/>
        </w:rPr>
        <w:t xml:space="preserve"> </w:t>
      </w:r>
      <w:proofErr w:type="spellStart"/>
      <w:r w:rsidR="009B210E">
        <w:rPr>
          <w:rFonts w:ascii="Times New Roman" w:hAnsi="Times New Roman" w:cs="Times New Roman"/>
        </w:rPr>
        <w:t>dair</w:t>
      </w:r>
      <w:proofErr w:type="spellEnd"/>
      <w:r w:rsidR="009B210E">
        <w:rPr>
          <w:rFonts w:ascii="Times New Roman" w:hAnsi="Times New Roman" w:cs="Times New Roman"/>
        </w:rPr>
        <w:t xml:space="preserve"> </w:t>
      </w:r>
      <w:proofErr w:type="spellStart"/>
      <w:r w:rsidR="009B210E">
        <w:rPr>
          <w:rFonts w:ascii="Times New Roman" w:hAnsi="Times New Roman" w:cs="Times New Roman"/>
        </w:rPr>
        <w:t>belge</w:t>
      </w:r>
      <w:proofErr w:type="spellEnd"/>
    </w:p>
    <w:p w:rsidR="00887C74" w:rsidRPr="00B014AC" w:rsidRDefault="00D5575D" w:rsidP="00024B9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7E2761" w:rsidRPr="00B014AC">
        <w:rPr>
          <w:rFonts w:ascii="Times New Roman" w:hAnsi="Times New Roman" w:cs="Times New Roman"/>
        </w:rPr>
        <w:t xml:space="preserve">- </w:t>
      </w:r>
      <w:proofErr w:type="spellStart"/>
      <w:r w:rsidR="00887C74" w:rsidRPr="00B014AC">
        <w:rPr>
          <w:rFonts w:ascii="Times New Roman" w:hAnsi="Times New Roman" w:cs="Times New Roman"/>
        </w:rPr>
        <w:t>İsteklilerin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ihaleye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katılabilmek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için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belirtilen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belgeler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ile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belediyeden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87C74" w:rsidRPr="00B014AC">
        <w:rPr>
          <w:rFonts w:ascii="Times New Roman" w:hAnsi="Times New Roman" w:cs="Times New Roman"/>
        </w:rPr>
        <w:t>temin</w:t>
      </w:r>
      <w:proofErr w:type="spellEnd"/>
      <w:proofErr w:type="gram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edecekleri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şartname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ve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şartname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bedel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makbuzu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ile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birlikte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ihale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dosyalarını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r w:rsidR="00027A7F">
        <w:rPr>
          <w:rFonts w:ascii="Times New Roman" w:hAnsi="Times New Roman" w:cs="Times New Roman"/>
          <w:b/>
        </w:rPr>
        <w:t xml:space="preserve">29.12.2023 </w:t>
      </w:r>
      <w:proofErr w:type="spellStart"/>
      <w:r w:rsidR="00C5100D" w:rsidRPr="00B014AC">
        <w:rPr>
          <w:rFonts w:ascii="Times New Roman" w:hAnsi="Times New Roman" w:cs="Times New Roman"/>
        </w:rPr>
        <w:t>günü</w:t>
      </w:r>
      <w:proofErr w:type="spellEnd"/>
      <w:r w:rsidR="00D61150" w:rsidRPr="00B014AC">
        <w:rPr>
          <w:rFonts w:ascii="Times New Roman" w:hAnsi="Times New Roman" w:cs="Times New Roman"/>
          <w:b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saat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r w:rsidR="00887C74" w:rsidRPr="00B014AC">
        <w:rPr>
          <w:rFonts w:ascii="Times New Roman" w:hAnsi="Times New Roman" w:cs="Times New Roman"/>
          <w:b/>
        </w:rPr>
        <w:t>15</w:t>
      </w:r>
      <w:r w:rsidR="007D4BA8" w:rsidRPr="00B014AC">
        <w:rPr>
          <w:rFonts w:ascii="Times New Roman" w:hAnsi="Times New Roman" w:cs="Times New Roman"/>
          <w:b/>
        </w:rPr>
        <w:t>.</w:t>
      </w:r>
      <w:r w:rsidR="00887C74" w:rsidRPr="00B014AC">
        <w:rPr>
          <w:rFonts w:ascii="Times New Roman" w:hAnsi="Times New Roman" w:cs="Times New Roman"/>
          <w:b/>
        </w:rPr>
        <w:t>00</w:t>
      </w:r>
      <w:r w:rsidR="00887C74" w:rsidRPr="00B014AC">
        <w:rPr>
          <w:rFonts w:ascii="Times New Roman" w:hAnsi="Times New Roman" w:cs="Times New Roman"/>
        </w:rPr>
        <w:t>’</w:t>
      </w:r>
      <w:r w:rsidR="007D4BA8" w:rsidRPr="00B014AC">
        <w:rPr>
          <w:rFonts w:ascii="Times New Roman" w:hAnsi="Times New Roman" w:cs="Times New Roman"/>
        </w:rPr>
        <w:t>e</w:t>
      </w:r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kadar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Polatlı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Belediyesi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Destek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Hizmetleri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Müdürlüğüne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teslim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etmeleri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zorunludur</w:t>
      </w:r>
      <w:proofErr w:type="spellEnd"/>
      <w:r w:rsidR="00887C74" w:rsidRPr="00B014A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887C74" w:rsidRPr="00B014AC">
        <w:rPr>
          <w:rFonts w:ascii="Times New Roman" w:hAnsi="Times New Roman" w:cs="Times New Roman"/>
        </w:rPr>
        <w:t>İlan</w:t>
      </w:r>
      <w:proofErr w:type="spellEnd"/>
      <w:r w:rsidR="00887C74" w:rsidRPr="00B014AC">
        <w:rPr>
          <w:rFonts w:ascii="Times New Roman" w:hAnsi="Times New Roman" w:cs="Times New Roman"/>
        </w:rPr>
        <w:t xml:space="preserve"> </w:t>
      </w:r>
      <w:proofErr w:type="spellStart"/>
      <w:r w:rsidR="00887C74" w:rsidRPr="00B014AC">
        <w:rPr>
          <w:rFonts w:ascii="Times New Roman" w:hAnsi="Times New Roman" w:cs="Times New Roman"/>
        </w:rPr>
        <w:t>olunur</w:t>
      </w:r>
      <w:proofErr w:type="spellEnd"/>
      <w:r w:rsidR="00887C74" w:rsidRPr="00B014AC">
        <w:rPr>
          <w:rFonts w:ascii="Times New Roman" w:hAnsi="Times New Roman" w:cs="Times New Roman"/>
        </w:rPr>
        <w:t>.</w:t>
      </w:r>
      <w:proofErr w:type="gramEnd"/>
    </w:p>
    <w:sectPr w:rsidR="00887C74" w:rsidRPr="00B014AC" w:rsidSect="00065DC2">
      <w:pgSz w:w="16854" w:h="11918" w:orient="landscape"/>
      <w:pgMar w:top="568" w:right="1261" w:bottom="142" w:left="709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1AEE"/>
    <w:rsid w:val="00000D68"/>
    <w:rsid w:val="00001C6D"/>
    <w:rsid w:val="00001FD6"/>
    <w:rsid w:val="00002263"/>
    <w:rsid w:val="000035FB"/>
    <w:rsid w:val="00005EF3"/>
    <w:rsid w:val="00007672"/>
    <w:rsid w:val="00010DB3"/>
    <w:rsid w:val="000132A3"/>
    <w:rsid w:val="00024B97"/>
    <w:rsid w:val="00027A7F"/>
    <w:rsid w:val="00027E76"/>
    <w:rsid w:val="00032EDE"/>
    <w:rsid w:val="00034184"/>
    <w:rsid w:val="000342B7"/>
    <w:rsid w:val="000465A7"/>
    <w:rsid w:val="00061376"/>
    <w:rsid w:val="00065CEC"/>
    <w:rsid w:val="00065DC2"/>
    <w:rsid w:val="00072491"/>
    <w:rsid w:val="000734C8"/>
    <w:rsid w:val="00081A0B"/>
    <w:rsid w:val="00084DEB"/>
    <w:rsid w:val="00087006"/>
    <w:rsid w:val="00097A4E"/>
    <w:rsid w:val="000A3773"/>
    <w:rsid w:val="000C4B71"/>
    <w:rsid w:val="000E145C"/>
    <w:rsid w:val="000E1E28"/>
    <w:rsid w:val="000E5008"/>
    <w:rsid w:val="000E6DAC"/>
    <w:rsid w:val="000F1C09"/>
    <w:rsid w:val="00104480"/>
    <w:rsid w:val="001061C3"/>
    <w:rsid w:val="00107A72"/>
    <w:rsid w:val="00120BD0"/>
    <w:rsid w:val="00125556"/>
    <w:rsid w:val="0013125C"/>
    <w:rsid w:val="001334D4"/>
    <w:rsid w:val="00150FD8"/>
    <w:rsid w:val="001564F7"/>
    <w:rsid w:val="00172019"/>
    <w:rsid w:val="0017737E"/>
    <w:rsid w:val="00182983"/>
    <w:rsid w:val="00185525"/>
    <w:rsid w:val="001943D7"/>
    <w:rsid w:val="001A21E6"/>
    <w:rsid w:val="001A5239"/>
    <w:rsid w:val="001B2325"/>
    <w:rsid w:val="001B5DF8"/>
    <w:rsid w:val="001B62F9"/>
    <w:rsid w:val="001C1AB5"/>
    <w:rsid w:val="001C2DDC"/>
    <w:rsid w:val="001E4E3D"/>
    <w:rsid w:val="001E676C"/>
    <w:rsid w:val="001F49C0"/>
    <w:rsid w:val="00203E1D"/>
    <w:rsid w:val="00205790"/>
    <w:rsid w:val="00216478"/>
    <w:rsid w:val="00226855"/>
    <w:rsid w:val="002407AC"/>
    <w:rsid w:val="00242A2D"/>
    <w:rsid w:val="00247984"/>
    <w:rsid w:val="002606DD"/>
    <w:rsid w:val="00265299"/>
    <w:rsid w:val="00275C01"/>
    <w:rsid w:val="002773CF"/>
    <w:rsid w:val="00283129"/>
    <w:rsid w:val="002855E5"/>
    <w:rsid w:val="00297EA7"/>
    <w:rsid w:val="002A5422"/>
    <w:rsid w:val="002C3240"/>
    <w:rsid w:val="002E10FD"/>
    <w:rsid w:val="002E1374"/>
    <w:rsid w:val="002E7163"/>
    <w:rsid w:val="003046B2"/>
    <w:rsid w:val="00304AFF"/>
    <w:rsid w:val="0031241D"/>
    <w:rsid w:val="00315B13"/>
    <w:rsid w:val="0032027C"/>
    <w:rsid w:val="00327980"/>
    <w:rsid w:val="003302B2"/>
    <w:rsid w:val="003371D1"/>
    <w:rsid w:val="003430D2"/>
    <w:rsid w:val="00353E70"/>
    <w:rsid w:val="00362ACD"/>
    <w:rsid w:val="00362BAB"/>
    <w:rsid w:val="00363A33"/>
    <w:rsid w:val="00367808"/>
    <w:rsid w:val="0038667F"/>
    <w:rsid w:val="00392409"/>
    <w:rsid w:val="003925D5"/>
    <w:rsid w:val="00395E61"/>
    <w:rsid w:val="0039753B"/>
    <w:rsid w:val="003A0817"/>
    <w:rsid w:val="003A4CD4"/>
    <w:rsid w:val="003A6B37"/>
    <w:rsid w:val="003B00A1"/>
    <w:rsid w:val="003B04FB"/>
    <w:rsid w:val="003B2354"/>
    <w:rsid w:val="003B745A"/>
    <w:rsid w:val="003B77EF"/>
    <w:rsid w:val="003C2EC5"/>
    <w:rsid w:val="003C2F5F"/>
    <w:rsid w:val="003D1CCA"/>
    <w:rsid w:val="003F2BF2"/>
    <w:rsid w:val="003F5B0B"/>
    <w:rsid w:val="003F6B64"/>
    <w:rsid w:val="004141E6"/>
    <w:rsid w:val="00415A88"/>
    <w:rsid w:val="00416CA3"/>
    <w:rsid w:val="004172E5"/>
    <w:rsid w:val="00420DBE"/>
    <w:rsid w:val="00425B3E"/>
    <w:rsid w:val="004322F1"/>
    <w:rsid w:val="00436C8F"/>
    <w:rsid w:val="00440159"/>
    <w:rsid w:val="004579E0"/>
    <w:rsid w:val="00461914"/>
    <w:rsid w:val="00474B91"/>
    <w:rsid w:val="004831EC"/>
    <w:rsid w:val="00483915"/>
    <w:rsid w:val="00486889"/>
    <w:rsid w:val="0049433D"/>
    <w:rsid w:val="004A37C0"/>
    <w:rsid w:val="004C7F9D"/>
    <w:rsid w:val="004E082A"/>
    <w:rsid w:val="004E1546"/>
    <w:rsid w:val="004E1607"/>
    <w:rsid w:val="004F3705"/>
    <w:rsid w:val="004F4437"/>
    <w:rsid w:val="004F72AB"/>
    <w:rsid w:val="004F7673"/>
    <w:rsid w:val="00505D01"/>
    <w:rsid w:val="00507B1B"/>
    <w:rsid w:val="00513459"/>
    <w:rsid w:val="00522247"/>
    <w:rsid w:val="005224AA"/>
    <w:rsid w:val="00544005"/>
    <w:rsid w:val="00563586"/>
    <w:rsid w:val="00567739"/>
    <w:rsid w:val="005763A3"/>
    <w:rsid w:val="00591127"/>
    <w:rsid w:val="005A1AEE"/>
    <w:rsid w:val="005A1DEB"/>
    <w:rsid w:val="005A42B8"/>
    <w:rsid w:val="005A56E4"/>
    <w:rsid w:val="005D4A6E"/>
    <w:rsid w:val="005D5A60"/>
    <w:rsid w:val="005E29B6"/>
    <w:rsid w:val="005E46D4"/>
    <w:rsid w:val="005E78A5"/>
    <w:rsid w:val="005F5D3C"/>
    <w:rsid w:val="006002BA"/>
    <w:rsid w:val="00613524"/>
    <w:rsid w:val="00627DE1"/>
    <w:rsid w:val="006358C6"/>
    <w:rsid w:val="00640550"/>
    <w:rsid w:val="00646DE7"/>
    <w:rsid w:val="006501C1"/>
    <w:rsid w:val="006518DD"/>
    <w:rsid w:val="00663819"/>
    <w:rsid w:val="00664A41"/>
    <w:rsid w:val="00667B40"/>
    <w:rsid w:val="0067164C"/>
    <w:rsid w:val="00674A96"/>
    <w:rsid w:val="0068009E"/>
    <w:rsid w:val="00682978"/>
    <w:rsid w:val="0068386E"/>
    <w:rsid w:val="00686984"/>
    <w:rsid w:val="006B1149"/>
    <w:rsid w:val="006B2A3E"/>
    <w:rsid w:val="006C7853"/>
    <w:rsid w:val="006E57E6"/>
    <w:rsid w:val="006F1E1D"/>
    <w:rsid w:val="006F3C81"/>
    <w:rsid w:val="00701D6A"/>
    <w:rsid w:val="00703A36"/>
    <w:rsid w:val="007048C7"/>
    <w:rsid w:val="007113E4"/>
    <w:rsid w:val="00715A2C"/>
    <w:rsid w:val="0072513D"/>
    <w:rsid w:val="007256AB"/>
    <w:rsid w:val="00725E9F"/>
    <w:rsid w:val="00752649"/>
    <w:rsid w:val="007526CE"/>
    <w:rsid w:val="007543CF"/>
    <w:rsid w:val="00760237"/>
    <w:rsid w:val="00763D9D"/>
    <w:rsid w:val="00764CC8"/>
    <w:rsid w:val="00770B3B"/>
    <w:rsid w:val="00772BF3"/>
    <w:rsid w:val="007816FC"/>
    <w:rsid w:val="0078711E"/>
    <w:rsid w:val="007B1227"/>
    <w:rsid w:val="007B12A2"/>
    <w:rsid w:val="007B2547"/>
    <w:rsid w:val="007B36DB"/>
    <w:rsid w:val="007D16FD"/>
    <w:rsid w:val="007D4522"/>
    <w:rsid w:val="007D49F5"/>
    <w:rsid w:val="007D4BA8"/>
    <w:rsid w:val="007D6F54"/>
    <w:rsid w:val="007D7482"/>
    <w:rsid w:val="007D7FC0"/>
    <w:rsid w:val="007E2761"/>
    <w:rsid w:val="007F0B12"/>
    <w:rsid w:val="007F0DFF"/>
    <w:rsid w:val="007F4539"/>
    <w:rsid w:val="007F7967"/>
    <w:rsid w:val="00803035"/>
    <w:rsid w:val="00806453"/>
    <w:rsid w:val="008101C6"/>
    <w:rsid w:val="00810353"/>
    <w:rsid w:val="0081197A"/>
    <w:rsid w:val="008127CD"/>
    <w:rsid w:val="00821E96"/>
    <w:rsid w:val="00825D40"/>
    <w:rsid w:val="008313C2"/>
    <w:rsid w:val="0085246B"/>
    <w:rsid w:val="00854E60"/>
    <w:rsid w:val="0085727F"/>
    <w:rsid w:val="00862D82"/>
    <w:rsid w:val="00863A3C"/>
    <w:rsid w:val="00864AAD"/>
    <w:rsid w:val="00876085"/>
    <w:rsid w:val="008810F3"/>
    <w:rsid w:val="00881C9A"/>
    <w:rsid w:val="008851F4"/>
    <w:rsid w:val="00885454"/>
    <w:rsid w:val="00887C74"/>
    <w:rsid w:val="008A3997"/>
    <w:rsid w:val="008B0E9F"/>
    <w:rsid w:val="008B5BF4"/>
    <w:rsid w:val="008B6432"/>
    <w:rsid w:val="008B7945"/>
    <w:rsid w:val="008C2604"/>
    <w:rsid w:val="008C4F0C"/>
    <w:rsid w:val="008D5FC4"/>
    <w:rsid w:val="008E0B36"/>
    <w:rsid w:val="008E245B"/>
    <w:rsid w:val="008E5693"/>
    <w:rsid w:val="00902021"/>
    <w:rsid w:val="00906494"/>
    <w:rsid w:val="00906510"/>
    <w:rsid w:val="00907068"/>
    <w:rsid w:val="00910096"/>
    <w:rsid w:val="00912A2A"/>
    <w:rsid w:val="009142C6"/>
    <w:rsid w:val="00915DCE"/>
    <w:rsid w:val="00916AEB"/>
    <w:rsid w:val="009372C8"/>
    <w:rsid w:val="0094247C"/>
    <w:rsid w:val="00942F3D"/>
    <w:rsid w:val="009430F7"/>
    <w:rsid w:val="0094390D"/>
    <w:rsid w:val="00944182"/>
    <w:rsid w:val="00947A5E"/>
    <w:rsid w:val="0095072A"/>
    <w:rsid w:val="0096471D"/>
    <w:rsid w:val="00966417"/>
    <w:rsid w:val="00972918"/>
    <w:rsid w:val="00973067"/>
    <w:rsid w:val="009747CB"/>
    <w:rsid w:val="0098177F"/>
    <w:rsid w:val="00986DB6"/>
    <w:rsid w:val="00987747"/>
    <w:rsid w:val="00991E69"/>
    <w:rsid w:val="00992ACE"/>
    <w:rsid w:val="00995185"/>
    <w:rsid w:val="0099572F"/>
    <w:rsid w:val="009A18A7"/>
    <w:rsid w:val="009A5C45"/>
    <w:rsid w:val="009A6CA6"/>
    <w:rsid w:val="009B0E1A"/>
    <w:rsid w:val="009B210E"/>
    <w:rsid w:val="009C286E"/>
    <w:rsid w:val="009C74F3"/>
    <w:rsid w:val="009C7F2A"/>
    <w:rsid w:val="009D098D"/>
    <w:rsid w:val="009D0C2E"/>
    <w:rsid w:val="009D57F3"/>
    <w:rsid w:val="009E04B0"/>
    <w:rsid w:val="009E180C"/>
    <w:rsid w:val="009E6ADC"/>
    <w:rsid w:val="00A106AC"/>
    <w:rsid w:val="00A10C69"/>
    <w:rsid w:val="00A1112F"/>
    <w:rsid w:val="00A130ED"/>
    <w:rsid w:val="00A331AB"/>
    <w:rsid w:val="00A34362"/>
    <w:rsid w:val="00A37EA8"/>
    <w:rsid w:val="00A4419F"/>
    <w:rsid w:val="00A44E35"/>
    <w:rsid w:val="00A45506"/>
    <w:rsid w:val="00A4722E"/>
    <w:rsid w:val="00A502B0"/>
    <w:rsid w:val="00A53B3B"/>
    <w:rsid w:val="00A57CEC"/>
    <w:rsid w:val="00A66921"/>
    <w:rsid w:val="00A74EE8"/>
    <w:rsid w:val="00A80F70"/>
    <w:rsid w:val="00A84A29"/>
    <w:rsid w:val="00A93A7A"/>
    <w:rsid w:val="00A94492"/>
    <w:rsid w:val="00AB5DBB"/>
    <w:rsid w:val="00AC425E"/>
    <w:rsid w:val="00AC6DF9"/>
    <w:rsid w:val="00AC79C1"/>
    <w:rsid w:val="00AE0048"/>
    <w:rsid w:val="00AE4BAD"/>
    <w:rsid w:val="00AF5C82"/>
    <w:rsid w:val="00AF797D"/>
    <w:rsid w:val="00AF7A74"/>
    <w:rsid w:val="00B014AC"/>
    <w:rsid w:val="00B03E7B"/>
    <w:rsid w:val="00B16B3F"/>
    <w:rsid w:val="00B17DD3"/>
    <w:rsid w:val="00B2533A"/>
    <w:rsid w:val="00B2576A"/>
    <w:rsid w:val="00B321DB"/>
    <w:rsid w:val="00B328FC"/>
    <w:rsid w:val="00B4636A"/>
    <w:rsid w:val="00B474F8"/>
    <w:rsid w:val="00B52D3C"/>
    <w:rsid w:val="00B577ED"/>
    <w:rsid w:val="00B6567A"/>
    <w:rsid w:val="00B67E3F"/>
    <w:rsid w:val="00B706A0"/>
    <w:rsid w:val="00B82B0B"/>
    <w:rsid w:val="00B924CC"/>
    <w:rsid w:val="00B92932"/>
    <w:rsid w:val="00B944BC"/>
    <w:rsid w:val="00B96251"/>
    <w:rsid w:val="00BB6FF6"/>
    <w:rsid w:val="00BD4A2F"/>
    <w:rsid w:val="00BE504E"/>
    <w:rsid w:val="00BE6DA4"/>
    <w:rsid w:val="00BE78F0"/>
    <w:rsid w:val="00C01484"/>
    <w:rsid w:val="00C03E16"/>
    <w:rsid w:val="00C141A2"/>
    <w:rsid w:val="00C14C69"/>
    <w:rsid w:val="00C1642A"/>
    <w:rsid w:val="00C46A4B"/>
    <w:rsid w:val="00C5100D"/>
    <w:rsid w:val="00C52625"/>
    <w:rsid w:val="00C52C90"/>
    <w:rsid w:val="00C6520F"/>
    <w:rsid w:val="00C72A1C"/>
    <w:rsid w:val="00C905D1"/>
    <w:rsid w:val="00C9184C"/>
    <w:rsid w:val="00C92094"/>
    <w:rsid w:val="00C92D28"/>
    <w:rsid w:val="00CA1D59"/>
    <w:rsid w:val="00CA3924"/>
    <w:rsid w:val="00CB5F1C"/>
    <w:rsid w:val="00CC09B8"/>
    <w:rsid w:val="00CC48D8"/>
    <w:rsid w:val="00CC587B"/>
    <w:rsid w:val="00CD2B66"/>
    <w:rsid w:val="00CE576C"/>
    <w:rsid w:val="00CF0E4A"/>
    <w:rsid w:val="00CF2508"/>
    <w:rsid w:val="00CF30D7"/>
    <w:rsid w:val="00CF337B"/>
    <w:rsid w:val="00D002E0"/>
    <w:rsid w:val="00D07132"/>
    <w:rsid w:val="00D1182E"/>
    <w:rsid w:val="00D23AE0"/>
    <w:rsid w:val="00D34224"/>
    <w:rsid w:val="00D35A8D"/>
    <w:rsid w:val="00D361AD"/>
    <w:rsid w:val="00D54424"/>
    <w:rsid w:val="00D5575D"/>
    <w:rsid w:val="00D557F5"/>
    <w:rsid w:val="00D55C24"/>
    <w:rsid w:val="00D61150"/>
    <w:rsid w:val="00D635FB"/>
    <w:rsid w:val="00D64D7C"/>
    <w:rsid w:val="00D70BEF"/>
    <w:rsid w:val="00D804EF"/>
    <w:rsid w:val="00D847B5"/>
    <w:rsid w:val="00D848CE"/>
    <w:rsid w:val="00DA64CA"/>
    <w:rsid w:val="00DA64DE"/>
    <w:rsid w:val="00DD3233"/>
    <w:rsid w:val="00DD4023"/>
    <w:rsid w:val="00DD42EB"/>
    <w:rsid w:val="00DD7895"/>
    <w:rsid w:val="00DE25D5"/>
    <w:rsid w:val="00DE3E65"/>
    <w:rsid w:val="00DF2383"/>
    <w:rsid w:val="00DF7FBD"/>
    <w:rsid w:val="00E01502"/>
    <w:rsid w:val="00E14D26"/>
    <w:rsid w:val="00E1630E"/>
    <w:rsid w:val="00E16C2F"/>
    <w:rsid w:val="00E2158C"/>
    <w:rsid w:val="00E31588"/>
    <w:rsid w:val="00E507A0"/>
    <w:rsid w:val="00E6751C"/>
    <w:rsid w:val="00E77788"/>
    <w:rsid w:val="00E92134"/>
    <w:rsid w:val="00EA7B4E"/>
    <w:rsid w:val="00EB21C3"/>
    <w:rsid w:val="00EB3E97"/>
    <w:rsid w:val="00EB4466"/>
    <w:rsid w:val="00EB6CD8"/>
    <w:rsid w:val="00EC33BC"/>
    <w:rsid w:val="00ED3469"/>
    <w:rsid w:val="00ED6086"/>
    <w:rsid w:val="00ED7089"/>
    <w:rsid w:val="00EE2AD6"/>
    <w:rsid w:val="00EF406D"/>
    <w:rsid w:val="00F0353D"/>
    <w:rsid w:val="00F07CC7"/>
    <w:rsid w:val="00F16A89"/>
    <w:rsid w:val="00F21766"/>
    <w:rsid w:val="00F4261F"/>
    <w:rsid w:val="00F54DC3"/>
    <w:rsid w:val="00F55EE5"/>
    <w:rsid w:val="00F56F5F"/>
    <w:rsid w:val="00F621D3"/>
    <w:rsid w:val="00F6457B"/>
    <w:rsid w:val="00F71D23"/>
    <w:rsid w:val="00F841F2"/>
    <w:rsid w:val="00F969F0"/>
    <w:rsid w:val="00FA058A"/>
    <w:rsid w:val="00FA1237"/>
    <w:rsid w:val="00FA3820"/>
    <w:rsid w:val="00FA3D0B"/>
    <w:rsid w:val="00FA4C3B"/>
    <w:rsid w:val="00FA536A"/>
    <w:rsid w:val="00FA54CF"/>
    <w:rsid w:val="00FA5AD1"/>
    <w:rsid w:val="00FA6A8C"/>
    <w:rsid w:val="00FB706F"/>
    <w:rsid w:val="00FD351B"/>
    <w:rsid w:val="00FD6037"/>
    <w:rsid w:val="00FE2E1A"/>
    <w:rsid w:val="00FE4E15"/>
    <w:rsid w:val="00FE5561"/>
    <w:rsid w:val="00FF1176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A1AEE"/>
    <w:rPr>
      <w:rFonts w:asciiTheme="minorHAnsi" w:hAnsiTheme="minorHAnsi" w:cstheme="minorBidi"/>
      <w:kern w:val="0"/>
      <w:sz w:val="22"/>
      <w:lang w:val="en-US"/>
    </w:rPr>
  </w:style>
  <w:style w:type="table" w:styleId="TabloKlavuzu">
    <w:name w:val="Table Grid"/>
    <w:basedOn w:val="NormalTablo"/>
    <w:uiPriority w:val="59"/>
    <w:rsid w:val="00FF27B9"/>
    <w:pPr>
      <w:spacing w:after="0" w:line="240" w:lineRule="auto"/>
    </w:pPr>
    <w:rPr>
      <w:rFonts w:asciiTheme="minorHAnsi" w:eastAsiaTheme="minorEastAsia" w:hAnsiTheme="minorHAnsi" w:cs="Times New Roman"/>
      <w:kern w:val="0"/>
      <w:sz w:val="22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36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6DB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D493-CD64-468B-B063-F3707511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ihale_seher</dc:creator>
  <cp:keywords/>
  <dc:description/>
  <cp:lastModifiedBy>ihale_gökhan</cp:lastModifiedBy>
  <cp:revision>379</cp:revision>
  <cp:lastPrinted>2023-12-14T10:28:00Z</cp:lastPrinted>
  <dcterms:created xsi:type="dcterms:W3CDTF">2018-11-05T13:33:00Z</dcterms:created>
  <dcterms:modified xsi:type="dcterms:W3CDTF">2023-12-14T10:32:00Z</dcterms:modified>
</cp:coreProperties>
</file>