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F" w:rsidRDefault="002607AF" w:rsidP="002607A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KOMİSYON BAŞKANLIĞINA</w:t>
      </w:r>
    </w:p>
    <w:p w:rsidR="002607AF" w:rsidRDefault="002607AF" w:rsidP="002607AF">
      <w:pPr>
        <w:pStyle w:val="Standard"/>
        <w:jc w:val="center"/>
        <w:rPr>
          <w:b/>
          <w:bCs/>
          <w:sz w:val="22"/>
          <w:szCs w:val="22"/>
        </w:rPr>
      </w:pPr>
    </w:p>
    <w:p w:rsidR="002607AF" w:rsidRDefault="002607AF" w:rsidP="002607AF">
      <w:pPr>
        <w:pStyle w:val="Standard"/>
        <w:jc w:val="center"/>
        <w:rPr>
          <w:sz w:val="22"/>
          <w:szCs w:val="22"/>
        </w:rPr>
      </w:pPr>
    </w:p>
    <w:p w:rsidR="002607AF" w:rsidRDefault="002607AF" w:rsidP="002607A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t xml:space="preserve"> Belediyemiz Meclisinin 01.07.2020 tarihli meclis toplantısında gündeme alınan Belediyemiz  Muhtarlık İşleri Müdürlüğünün </w:t>
      </w:r>
      <w:proofErr w:type="spellStart"/>
      <w:r>
        <w:t>Kızılcakışla</w:t>
      </w:r>
      <w:proofErr w:type="spellEnd"/>
      <w:r>
        <w:t xml:space="preserve"> Mahallesi </w:t>
      </w:r>
      <w:proofErr w:type="spellStart"/>
      <w:proofErr w:type="gramStart"/>
      <w:r>
        <w:t>Hk.konusu</w:t>
      </w:r>
      <w:proofErr w:type="spellEnd"/>
      <w:proofErr w:type="gramEnd"/>
      <w:r>
        <w:t xml:space="preserve"> komisyonumuzun 02.07.2020 tarihli toplantısında görüşülerek;</w:t>
      </w:r>
    </w:p>
    <w:p w:rsidR="002607AF" w:rsidRDefault="002607AF" w:rsidP="002607AF">
      <w:pPr>
        <w:pStyle w:val="Standard"/>
        <w:jc w:val="both"/>
      </w:pPr>
    </w:p>
    <w:p w:rsidR="002607AF" w:rsidRDefault="002607AF" w:rsidP="002607AF">
      <w:pPr>
        <w:pStyle w:val="Standard"/>
        <w:jc w:val="both"/>
      </w:pPr>
      <w:r>
        <w:t xml:space="preserve">     İlçemiz </w:t>
      </w:r>
      <w:proofErr w:type="spellStart"/>
      <w:r>
        <w:t>Kızılcakışla</w:t>
      </w:r>
      <w:proofErr w:type="spellEnd"/>
      <w:r>
        <w:t xml:space="preserve"> Mahallesi ve Aşkar Yaylasında yaşanan sorunların çözümü, mera ve yönetim olarak ayrılması isteği,5393 Sayılı Belediye Kanununun 9.maddesi “Belediye sınırları içinde mahalle </w:t>
      </w:r>
      <w:proofErr w:type="spellStart"/>
      <w:proofErr w:type="gramStart"/>
      <w:r>
        <w:t>kurulması,kaldırılması</w:t>
      </w:r>
      <w:proofErr w:type="gramEnd"/>
      <w:r>
        <w:t>,birleştirilmesi,bölünmesi</w:t>
      </w:r>
      <w:proofErr w:type="spellEnd"/>
      <w:r>
        <w:t xml:space="preserve"> adlarıyla sınırlarının tespiti ve değiştirilmesi Belediye Meclisinin kararı ile Kaymakam görüşü üzerine Valinin onayı ile </w:t>
      </w:r>
      <w:proofErr w:type="spellStart"/>
      <w:r>
        <w:t>alınır.”denildiğinden</w:t>
      </w:r>
      <w:proofErr w:type="spellEnd"/>
      <w:r>
        <w:t xml:space="preserve"> söz konusu mahallenin sınırlarının ayrılmasının uygun olacağına komisyonumuzca oy birliği ile kabul edilmiştir.</w:t>
      </w:r>
    </w:p>
    <w:p w:rsidR="002607AF" w:rsidRDefault="002607AF" w:rsidP="002607AF">
      <w:pPr>
        <w:pStyle w:val="Standard"/>
        <w:jc w:val="both"/>
      </w:pPr>
    </w:p>
    <w:p w:rsidR="002607AF" w:rsidRDefault="002607AF" w:rsidP="002607AF">
      <w:pPr>
        <w:pStyle w:val="Standard"/>
        <w:jc w:val="both"/>
      </w:pPr>
      <w:r>
        <w:tab/>
        <w:t>Meclisin takdir ve tasviplerine arz olunur.</w:t>
      </w:r>
    </w:p>
    <w:p w:rsidR="002607AF" w:rsidRDefault="002607AF" w:rsidP="002607AF">
      <w:pPr>
        <w:pStyle w:val="Standard"/>
        <w:jc w:val="both"/>
      </w:pPr>
    </w:p>
    <w:p w:rsidR="002607AF" w:rsidRDefault="002607AF" w:rsidP="002607AF">
      <w:pPr>
        <w:pStyle w:val="Standard"/>
        <w:jc w:val="both"/>
      </w:pPr>
    </w:p>
    <w:p w:rsidR="002607AF" w:rsidRDefault="002607AF" w:rsidP="002607AF">
      <w:pPr>
        <w:pStyle w:val="Standard"/>
        <w:jc w:val="both"/>
      </w:pPr>
    </w:p>
    <w:p w:rsidR="002607AF" w:rsidRDefault="002607AF" w:rsidP="002607AF">
      <w:pPr>
        <w:pStyle w:val="Standard"/>
        <w:jc w:val="both"/>
      </w:pPr>
    </w:p>
    <w:p w:rsidR="002607AF" w:rsidRDefault="002607AF" w:rsidP="002607AF">
      <w:pPr>
        <w:pStyle w:val="Standard"/>
        <w:jc w:val="both"/>
      </w:pPr>
    </w:p>
    <w:p w:rsidR="002607AF" w:rsidRDefault="002607AF" w:rsidP="002607AF">
      <w:pPr>
        <w:pStyle w:val="Standard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KOMİSYON ÜYELERİ</w:t>
      </w:r>
    </w:p>
    <w:p w:rsidR="002607AF" w:rsidRDefault="002607AF" w:rsidP="002607AF">
      <w:pPr>
        <w:pStyle w:val="Standard"/>
        <w:jc w:val="both"/>
        <w:rPr>
          <w:b/>
          <w:bCs/>
        </w:rPr>
      </w:pPr>
    </w:p>
    <w:p w:rsidR="002607AF" w:rsidRDefault="002607AF" w:rsidP="002607AF">
      <w:pPr>
        <w:pStyle w:val="Standard"/>
        <w:jc w:val="both"/>
        <w:rPr>
          <w:b/>
          <w:bCs/>
        </w:rPr>
      </w:pPr>
    </w:p>
    <w:p w:rsidR="002607AF" w:rsidRDefault="002607AF" w:rsidP="002607AF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2607AF" w:rsidRDefault="002607AF" w:rsidP="002607A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Mehmet Ali TALAY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Salih TEKELİ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Üye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proofErr w:type="spellStart"/>
      <w:r>
        <w:rPr>
          <w:b/>
          <w:bCs/>
        </w:rPr>
        <w:t>Üye</w:t>
      </w:r>
      <w:proofErr w:type="spellEnd"/>
    </w:p>
    <w:p w:rsidR="002607AF" w:rsidRDefault="002607AF" w:rsidP="002607A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</w:t>
      </w:r>
    </w:p>
    <w:p w:rsidR="002607AF" w:rsidRDefault="002607AF" w:rsidP="002607AF">
      <w:pPr>
        <w:pStyle w:val="Standard"/>
        <w:jc w:val="both"/>
        <w:rPr>
          <w:b/>
          <w:bCs/>
        </w:rPr>
      </w:pPr>
    </w:p>
    <w:p w:rsidR="002607AF" w:rsidRDefault="002607AF" w:rsidP="002607AF">
      <w:pPr>
        <w:pStyle w:val="Standard"/>
        <w:jc w:val="both"/>
        <w:rPr>
          <w:b/>
          <w:bCs/>
        </w:rPr>
      </w:pPr>
    </w:p>
    <w:p w:rsidR="002607AF" w:rsidRDefault="002607AF" w:rsidP="002607A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Kürşat ERTURUN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Murat DENİZ</w:t>
      </w:r>
    </w:p>
    <w:p w:rsidR="002607AF" w:rsidRDefault="002607AF" w:rsidP="002607A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Üye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 xml:space="preserve">         </w:t>
      </w:r>
      <w:proofErr w:type="spellStart"/>
      <w:r>
        <w:rPr>
          <w:b/>
          <w:bCs/>
        </w:rPr>
        <w:t>Üye</w:t>
      </w:r>
      <w:proofErr w:type="spellEnd"/>
    </w:p>
    <w:p w:rsidR="002607AF" w:rsidRDefault="002607AF" w:rsidP="002607AF">
      <w:pPr>
        <w:pStyle w:val="Standard"/>
        <w:jc w:val="both"/>
        <w:rPr>
          <w:b/>
          <w:bCs/>
        </w:rPr>
      </w:pPr>
    </w:p>
    <w:p w:rsidR="002607AF" w:rsidRDefault="002607AF" w:rsidP="002607AF">
      <w:pPr>
        <w:pStyle w:val="Standard"/>
        <w:jc w:val="both"/>
        <w:rPr>
          <w:b/>
          <w:bCs/>
        </w:rPr>
      </w:pPr>
    </w:p>
    <w:p w:rsidR="002607AF" w:rsidRDefault="002607AF" w:rsidP="002607A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Yüksel YANMAZ</w:t>
      </w:r>
    </w:p>
    <w:p w:rsidR="002607AF" w:rsidRDefault="002607AF" w:rsidP="002607A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Üye</w:t>
      </w:r>
    </w:p>
    <w:p w:rsidR="007E68DC" w:rsidRDefault="007E68DC">
      <w:bookmarkStart w:id="0" w:name="_GoBack"/>
      <w:bookmarkEnd w:id="0"/>
    </w:p>
    <w:sectPr w:rsidR="007E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AF"/>
    <w:rsid w:val="002607AF"/>
    <w:rsid w:val="007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607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607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yazı_isleri</cp:lastModifiedBy>
  <cp:revision>1</cp:revision>
  <dcterms:created xsi:type="dcterms:W3CDTF">2020-07-03T14:08:00Z</dcterms:created>
  <dcterms:modified xsi:type="dcterms:W3CDTF">2020-07-03T14:09:00Z</dcterms:modified>
</cp:coreProperties>
</file>