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6D" w:rsidRDefault="00D00E6D" w:rsidP="00D00E6D">
      <w:pPr>
        <w:rPr>
          <w:sz w:val="24"/>
          <w:szCs w:val="24"/>
        </w:rPr>
      </w:pPr>
      <w:r>
        <w:rPr>
          <w:sz w:val="24"/>
          <w:szCs w:val="24"/>
        </w:rPr>
        <w:t xml:space="preserve">PLAN VE BÜTÇE KOMİSYONUNUN 02.07.2025 TARİHLİ KOMİSYON RAPORU KOMİSYON ÜYESİ GİRAY TEMURER TARAFINDAN; </w:t>
      </w:r>
    </w:p>
    <w:p w:rsidR="00D00E6D" w:rsidRDefault="00D00E6D" w:rsidP="00D00E6D">
      <w:pPr>
        <w:rPr>
          <w:sz w:val="24"/>
          <w:szCs w:val="24"/>
        </w:rPr>
      </w:pPr>
      <w:r w:rsidRPr="003C3B96">
        <w:rPr>
          <w:b/>
          <w:sz w:val="24"/>
          <w:szCs w:val="24"/>
        </w:rPr>
        <w:t>KONU: Yetki Verilmesi</w:t>
      </w:r>
      <w:r>
        <w:rPr>
          <w:sz w:val="24"/>
          <w:szCs w:val="24"/>
        </w:rPr>
        <w:br/>
      </w:r>
      <w:r>
        <w:rPr>
          <w:sz w:val="24"/>
          <w:szCs w:val="24"/>
        </w:rPr>
        <w:br/>
        <w:t xml:space="preserve">       Belediyemiz meclisinin 01.07.2025 tarihli toplantısında komisyonumuza havale edilen Mali Hizmetler Müdürlüğünün Yetki Verilmesi ile ilgili konusu komisyonumuzun 02.07.2025 tarihli toplantısında görüşülerek;</w:t>
      </w:r>
      <w:r>
        <w:rPr>
          <w:sz w:val="24"/>
          <w:szCs w:val="24"/>
        </w:rPr>
        <w:br/>
        <w:t xml:space="preserve">      Belediyemize bağlı şirketlerden Polatlı İmar Yakıt Nakliyat ve Tic. Ltd. Şti.ye Sosyal Güvenlik Kurumuna ödenmesi gereken geçmiş dönemlere ait sigorta prim borçların mahsuplaşarak ödenmesine yönelik belediyemize ait Ankara ili Polatlı İlçesi Cumhuriyet Mahallesi 158 Ada 26 Parselde kayıtlı 8.479,30 m2 yüz ölçümlü taşınmaz üzerinde bulunan 11 adet (1. Bodrum Kat </w:t>
      </w:r>
      <w:proofErr w:type="gramStart"/>
      <w:r>
        <w:rPr>
          <w:sz w:val="24"/>
          <w:szCs w:val="24"/>
        </w:rPr>
        <w:t>6,7,8,9</w:t>
      </w:r>
      <w:proofErr w:type="gramEnd"/>
      <w:r>
        <w:rPr>
          <w:sz w:val="24"/>
          <w:szCs w:val="24"/>
        </w:rPr>
        <w:t xml:space="preserve">) (Zemin Kat 52,53,58)(1. Kat 59,60,61) bağımsız bölümlerin ve Ankara İli Polatlı İlçesi Cumhuriyet Mahallesi 268 Ada 95 Parselde kayıtlı 3078,47 m2 yüz ölçümlü taşınmaz üzerinde bulunan (Zemin Kat 4 ve Zemin Kat 5 </w:t>
      </w:r>
      <w:proofErr w:type="spellStart"/>
      <w:r>
        <w:rPr>
          <w:sz w:val="24"/>
          <w:szCs w:val="24"/>
        </w:rPr>
        <w:t>nolu</w:t>
      </w:r>
      <w:proofErr w:type="spellEnd"/>
      <w:r>
        <w:rPr>
          <w:sz w:val="24"/>
          <w:szCs w:val="24"/>
        </w:rPr>
        <w:t xml:space="preserve">) taşınmazlarda borca karşılık devrine ilişkin gerekli iş ve işlemleri takip etmek üzere Belediye Başkanı </w:t>
      </w:r>
      <w:proofErr w:type="spellStart"/>
      <w:r>
        <w:rPr>
          <w:sz w:val="24"/>
          <w:szCs w:val="24"/>
        </w:rPr>
        <w:t>Mürsel</w:t>
      </w:r>
      <w:proofErr w:type="spellEnd"/>
      <w:r>
        <w:rPr>
          <w:sz w:val="24"/>
          <w:szCs w:val="24"/>
        </w:rPr>
        <w:t xml:space="preserve"> </w:t>
      </w:r>
      <w:proofErr w:type="spellStart"/>
      <w:r>
        <w:rPr>
          <w:sz w:val="24"/>
          <w:szCs w:val="24"/>
        </w:rPr>
        <w:t>YILDIZKAYA’ya</w:t>
      </w:r>
      <w:proofErr w:type="spellEnd"/>
      <w:r>
        <w:rPr>
          <w:sz w:val="24"/>
          <w:szCs w:val="24"/>
        </w:rPr>
        <w:t xml:space="preserve"> yetki verilmesine oy çokluğu ile karar verilmiştir. </w:t>
      </w:r>
    </w:p>
    <w:p w:rsidR="00D00E6D" w:rsidRPr="00D34533" w:rsidRDefault="00D00E6D" w:rsidP="00D00E6D">
      <w:pPr>
        <w:rPr>
          <w:bCs/>
          <w:sz w:val="24"/>
          <w:szCs w:val="24"/>
        </w:rPr>
      </w:pPr>
      <w:r w:rsidRPr="00D34533">
        <w:rPr>
          <w:sz w:val="24"/>
          <w:szCs w:val="24"/>
        </w:rPr>
        <w:t>KOMİSYON ÜYELERİ;</w:t>
      </w:r>
      <w:r w:rsidRPr="00D34533">
        <w:rPr>
          <w:sz w:val="24"/>
          <w:szCs w:val="24"/>
        </w:rPr>
        <w:br/>
      </w:r>
      <w:r w:rsidRPr="00D34533">
        <w:rPr>
          <w:bCs/>
          <w:sz w:val="24"/>
          <w:szCs w:val="24"/>
        </w:rPr>
        <w:t>Özgür YAMAN(İmzalı), Giray TEMURER(İmzalı),Hüsamettin BULAT(İmzalı), Zekayi KAYA(Muhalif-İmzalı), Aydın BALOĞLU(Katılmadı)</w:t>
      </w:r>
    </w:p>
    <w:p w:rsidR="0031627E" w:rsidRDefault="0031627E"/>
    <w:sectPr w:rsidR="0031627E" w:rsidSect="0031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00E6D"/>
    <w:rsid w:val="0031627E"/>
    <w:rsid w:val="00D00E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6D"/>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2025-07-09T13:07:00Z</dcterms:created>
  <dcterms:modified xsi:type="dcterms:W3CDTF">2025-07-09T13:08:00Z</dcterms:modified>
</cp:coreProperties>
</file>