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0F" w:rsidRDefault="0061310F" w:rsidP="0061310F">
      <w:pPr>
        <w:suppressAutoHyphens/>
        <w:spacing w:after="200" w:line="276" w:lineRule="auto"/>
        <w:ind w:right="-15"/>
        <w:rPr>
          <w:color w:val="000000"/>
          <w:sz w:val="22"/>
          <w:szCs w:val="22"/>
        </w:rPr>
      </w:pPr>
    </w:p>
    <w:p w:rsidR="0061310F" w:rsidRDefault="0061310F" w:rsidP="0061310F">
      <w:pPr>
        <w:suppressAutoHyphens/>
        <w:spacing w:after="200" w:line="276" w:lineRule="auto"/>
        <w:ind w:right="-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PLAN VE BÜTÇE KOMİSYONUNUN 07.10.2021 TARİHLİ KOMİSYON RAPORU KOMİSYON ÜYESİ RAMAZAN EVCİ TARAFINDAN: </w:t>
      </w:r>
    </w:p>
    <w:p w:rsidR="0061310F" w:rsidRPr="008D2156" w:rsidRDefault="0061310F" w:rsidP="0061310F">
      <w:pPr>
        <w:suppressAutoHyphens/>
        <w:spacing w:after="200" w:line="276" w:lineRule="auto"/>
        <w:ind w:right="-15"/>
        <w:rPr>
          <w:b/>
          <w:color w:val="000000"/>
          <w:sz w:val="22"/>
          <w:szCs w:val="22"/>
          <w:u w:val="single"/>
        </w:rPr>
      </w:pPr>
      <w:r w:rsidRPr="008D2156">
        <w:rPr>
          <w:b/>
          <w:color w:val="000000"/>
          <w:sz w:val="22"/>
          <w:szCs w:val="22"/>
          <w:u w:val="single"/>
        </w:rPr>
        <w:t xml:space="preserve">KONU:2022 Yılı Performans Programı </w:t>
      </w:r>
    </w:p>
    <w:p w:rsidR="0061310F" w:rsidRDefault="0061310F" w:rsidP="0061310F">
      <w:pPr>
        <w:suppressAutoHyphens/>
        <w:spacing w:after="200" w:line="276" w:lineRule="auto"/>
        <w:ind w:right="-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Belediye meclisinin 01.10.2021 tarihli toplantısında gündeme alınarak komisyonumuza havale edilen Mali Hizmetler Müdürlüğünün Performans Bütçe konusu komisyonumuzun 05.10.2021-07.10.2021 tarihli toplantısında görüşülmüştür.</w:t>
      </w:r>
      <w:r>
        <w:rPr>
          <w:color w:val="000000"/>
          <w:sz w:val="22"/>
          <w:szCs w:val="22"/>
        </w:rPr>
        <w:br/>
        <w:t xml:space="preserve">       Yapılan görüşmeler neticesinde Mali Hizmetler Müdürlüğünce hazırlanan Polatlı Belediyesi 2022 Yılı Performans Bütçe Programının aynen kabulüne oy birliği ile karar verilmiştir. </w:t>
      </w:r>
      <w:r>
        <w:rPr>
          <w:color w:val="000000"/>
          <w:sz w:val="22"/>
          <w:szCs w:val="22"/>
        </w:rPr>
        <w:br/>
        <w:t xml:space="preserve">        Meclisin oylarına arz olunur. </w:t>
      </w:r>
    </w:p>
    <w:p w:rsidR="0061310F" w:rsidRDefault="0061310F" w:rsidP="0061310F">
      <w:pPr>
        <w:suppressAutoHyphens/>
        <w:spacing w:after="200" w:line="276" w:lineRule="auto"/>
        <w:ind w:right="-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KOMİSYON ÜYELERİ;</w:t>
      </w:r>
      <w:r>
        <w:rPr>
          <w:color w:val="000000"/>
          <w:sz w:val="22"/>
          <w:szCs w:val="22"/>
        </w:rPr>
        <w:br/>
        <w:t>Mehmet Ali TALAY(İmzalı), Ramazan EVCİ(İmzalı), İsmail Hakkı AKGÖK(İmzalı), Murat DENİZ(İmzalı), Yüksel YANMAZ(İmzalı)</w:t>
      </w:r>
    </w:p>
    <w:p w:rsidR="00B945BC" w:rsidRDefault="00B945BC"/>
    <w:sectPr w:rsidR="00B945BC" w:rsidSect="00B9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10F"/>
    <w:rsid w:val="0061310F"/>
    <w:rsid w:val="00B9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2021-10-15T05:27:00Z</dcterms:created>
  <dcterms:modified xsi:type="dcterms:W3CDTF">2021-10-15T05:27:00Z</dcterms:modified>
</cp:coreProperties>
</file>