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 w:rsidRPr="00486DAE">
        <w:rPr>
          <w:rFonts w:eastAsia="Times New Roman TUR" w:cs="Times New Roman TUR"/>
          <w:color w:val="000000"/>
          <w:sz w:val="22"/>
          <w:szCs w:val="22"/>
        </w:rPr>
        <w:t>KADIN-ERKEK</w:t>
      </w:r>
      <w:r>
        <w:rPr>
          <w:rFonts w:eastAsia="Times New Roman TUR" w:cs="Times New Roman TUR"/>
          <w:color w:val="000000"/>
          <w:sz w:val="22"/>
          <w:szCs w:val="22"/>
        </w:rPr>
        <w:t xml:space="preserve"> FIRSAT EŞİTLİĞİ KOMİSYONUNUN 07.09</w:t>
      </w:r>
      <w:r w:rsidRPr="00486DAE">
        <w:rPr>
          <w:rFonts w:eastAsia="Times New Roman TUR" w:cs="Times New Roman TUR"/>
          <w:color w:val="000000"/>
          <w:sz w:val="22"/>
          <w:szCs w:val="22"/>
        </w:rPr>
        <w:t>.2021 TARİHLİ KOMİSYON RAPORU KOMİSYON ÜYESİ SERPİL ÖZTÜRK TARAFINDAN;</w:t>
      </w: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</w:p>
    <w:p w:rsidR="00651BC8" w:rsidRPr="004C1B0D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b/>
          <w:color w:val="000000"/>
          <w:sz w:val="22"/>
          <w:szCs w:val="22"/>
          <w:u w:val="single"/>
        </w:rPr>
      </w:pPr>
      <w:proofErr w:type="gramStart"/>
      <w:r w:rsidRPr="004C1B0D">
        <w:rPr>
          <w:rFonts w:eastAsia="Times New Roman TUR" w:cs="Times New Roman TUR"/>
          <w:b/>
          <w:color w:val="000000"/>
          <w:sz w:val="22"/>
          <w:szCs w:val="22"/>
          <w:u w:val="single"/>
        </w:rPr>
        <w:t>KONU:Müşterek</w:t>
      </w:r>
      <w:proofErr w:type="gramEnd"/>
      <w:r w:rsidRPr="004C1B0D">
        <w:rPr>
          <w:rFonts w:eastAsia="Times New Roman TUR" w:cs="Times New Roman TUR"/>
          <w:b/>
          <w:color w:val="000000"/>
          <w:sz w:val="22"/>
          <w:szCs w:val="22"/>
          <w:u w:val="single"/>
        </w:rPr>
        <w:t xml:space="preserve"> Önerge(Kadın İstihdam Biriminin Oluşturulması)</w:t>
      </w: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  Meclis Başkanlığına; 01.09.2021 tarihinde komisyonumuza havale olunan Kadın İstihdam Biriminin Oluşturulması hususunda;</w:t>
      </w: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  Komisyonumuzca yapılan incelemeler neticesinde, Polatlı Belediyesi Ar-</w:t>
      </w:r>
      <w:proofErr w:type="spellStart"/>
      <w:r>
        <w:rPr>
          <w:rFonts w:eastAsia="Times New Roman TUR" w:cs="Times New Roman TUR"/>
          <w:color w:val="000000"/>
          <w:sz w:val="22"/>
          <w:szCs w:val="22"/>
        </w:rPr>
        <w:t>Ge</w:t>
      </w:r>
      <w:proofErr w:type="spellEnd"/>
      <w:r>
        <w:rPr>
          <w:rFonts w:eastAsia="Times New Roman TUR" w:cs="Times New Roman TUR"/>
          <w:color w:val="000000"/>
          <w:sz w:val="22"/>
          <w:szCs w:val="22"/>
        </w:rPr>
        <w:t xml:space="preserve"> İstihdam ve KOSGEB Proje Merkezi bünyesinde Kadın İstihdam Biriminin oluşturulması komisyonumuzca oy birliği ile kabul edilmiştir.</w:t>
      </w:r>
    </w:p>
    <w:p w:rsidR="00651BC8" w:rsidRPr="00486DAE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  Meclisimizin takdir ve tasviplerine saygıyla sunulur. </w:t>
      </w:r>
    </w:p>
    <w:p w:rsidR="00651BC8" w:rsidRPr="00FF7405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b/>
          <w:color w:val="000000"/>
          <w:sz w:val="22"/>
          <w:szCs w:val="22"/>
        </w:rPr>
      </w:pP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>KOMİSYON ÜYELERİ;</w:t>
      </w:r>
    </w:p>
    <w:p w:rsidR="00651BC8" w:rsidRDefault="00651BC8" w:rsidP="00651BC8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>Serpil ÖZTÜRK(İmzalı), Fatma ERTEN(İmzalı), Canan TÜRKER(İmzalı), Seda AŞIBOL(İmzalı), Ayla KANDEMİR(İmzalı)</w:t>
      </w:r>
    </w:p>
    <w:p w:rsidR="0097635B" w:rsidRDefault="0097635B"/>
    <w:sectPr w:rsidR="0097635B" w:rsidSect="0097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BC8"/>
    <w:rsid w:val="00651BC8"/>
    <w:rsid w:val="009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2021-10-12T13:23:00Z</dcterms:created>
  <dcterms:modified xsi:type="dcterms:W3CDTF">2021-10-12T13:24:00Z</dcterms:modified>
</cp:coreProperties>
</file>