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C68" w:rsidRPr="00CF32E4" w:rsidRDefault="003E4C68" w:rsidP="003E4C68">
      <w:pPr>
        <w:pStyle w:val="NormalWeb"/>
        <w:spacing w:before="0" w:beforeAutospacing="0" w:after="0" w:afterAutospacing="0"/>
        <w:rPr>
          <w:color w:val="000000"/>
          <w:sz w:val="22"/>
          <w:szCs w:val="22"/>
        </w:rPr>
      </w:pPr>
      <w:r w:rsidRPr="00CF32E4">
        <w:rPr>
          <w:color w:val="000000"/>
          <w:sz w:val="22"/>
          <w:szCs w:val="22"/>
        </w:rPr>
        <w:t>PLAN VE BÜTÇE KOMİSYONUNUN 05.07.2021 TARİHLİ KOMİSYON RAPORU KOMİSYON ÜYESİ RAMAZAN EVCİ TARAFINDAN;</w:t>
      </w:r>
    </w:p>
    <w:p w:rsidR="003E4C68" w:rsidRPr="00CF32E4" w:rsidRDefault="003E4C68" w:rsidP="003E4C68">
      <w:pPr>
        <w:pStyle w:val="NormalWeb"/>
        <w:spacing w:before="0" w:beforeAutospacing="0" w:after="0" w:afterAutospacing="0"/>
        <w:rPr>
          <w:b/>
          <w:color w:val="000000"/>
          <w:sz w:val="22"/>
          <w:szCs w:val="22"/>
          <w:u w:val="single"/>
        </w:rPr>
      </w:pPr>
    </w:p>
    <w:p w:rsidR="003E4C68" w:rsidRPr="00CF32E4" w:rsidRDefault="003E4C68" w:rsidP="003E4C68">
      <w:pPr>
        <w:pStyle w:val="NormalWeb"/>
        <w:spacing w:before="0" w:beforeAutospacing="0" w:after="0" w:afterAutospacing="0"/>
        <w:rPr>
          <w:b/>
          <w:color w:val="000000"/>
          <w:sz w:val="22"/>
          <w:szCs w:val="22"/>
          <w:u w:val="single"/>
        </w:rPr>
      </w:pPr>
      <w:r w:rsidRPr="00CF32E4">
        <w:rPr>
          <w:b/>
          <w:color w:val="000000"/>
          <w:sz w:val="22"/>
          <w:szCs w:val="22"/>
          <w:u w:val="single"/>
        </w:rPr>
        <w:t>KONU: Kardeş Kent (Göynücek Belediyesi)</w:t>
      </w:r>
    </w:p>
    <w:p w:rsidR="003E4C68" w:rsidRPr="00CF32E4" w:rsidRDefault="003E4C68" w:rsidP="003E4C68">
      <w:pPr>
        <w:rPr>
          <w:b/>
          <w:sz w:val="22"/>
          <w:szCs w:val="22"/>
        </w:rPr>
      </w:pPr>
    </w:p>
    <w:p w:rsidR="003E4C68" w:rsidRPr="00CF32E4" w:rsidRDefault="003E4C68" w:rsidP="003E4C68">
      <w:pPr>
        <w:rPr>
          <w:sz w:val="22"/>
          <w:szCs w:val="22"/>
        </w:rPr>
      </w:pPr>
      <w:r w:rsidRPr="00CF32E4">
        <w:rPr>
          <w:sz w:val="22"/>
          <w:szCs w:val="22"/>
        </w:rPr>
        <w:t xml:space="preserve">          Meclis Başkanlığına; Belediyemiz Meclisinin 01.07.2021 tarihli toplantısında komisyonumuza havale olunan Amasya İli Göynücek Belediyesinin Kardeş Kent ilan edilmesi konusu komisyonumuzda görüşülmüş olup;</w:t>
      </w:r>
    </w:p>
    <w:p w:rsidR="003E4C68" w:rsidRPr="00CF32E4" w:rsidRDefault="003E4C68" w:rsidP="003E4C68">
      <w:pPr>
        <w:pStyle w:val="NormalWeb"/>
        <w:spacing w:before="0" w:beforeAutospacing="0" w:after="0" w:afterAutospacing="0"/>
        <w:rPr>
          <w:b/>
          <w:color w:val="000000"/>
          <w:sz w:val="22"/>
          <w:szCs w:val="22"/>
          <w:u w:val="single"/>
        </w:rPr>
      </w:pPr>
      <w:r w:rsidRPr="00CF32E4">
        <w:rPr>
          <w:sz w:val="22"/>
          <w:szCs w:val="22"/>
        </w:rPr>
        <w:t xml:space="preserve">          5393 Sayılı Belediye Kanununun 18. Maddesinin (p) bendi ve aynı kanunun 74. Maddeleri gereği Belediyemiz ve Amasya İli Göynücek Belediyesi ile kardeş kent protokolünün imzalanabilmesi için, bu husustaki işlemlerin yürütülmesinde Belediyemizi temsilen Beled</w:t>
      </w:r>
      <w:r>
        <w:rPr>
          <w:sz w:val="22"/>
          <w:szCs w:val="22"/>
        </w:rPr>
        <w:t xml:space="preserve">iye Başkanımız </w:t>
      </w:r>
      <w:proofErr w:type="spellStart"/>
      <w:r>
        <w:rPr>
          <w:sz w:val="22"/>
          <w:szCs w:val="22"/>
        </w:rPr>
        <w:t>Mürsel</w:t>
      </w:r>
      <w:proofErr w:type="spellEnd"/>
      <w:r>
        <w:rPr>
          <w:sz w:val="22"/>
          <w:szCs w:val="22"/>
        </w:rPr>
        <w:t xml:space="preserve"> YILDIZKAYA’</w:t>
      </w:r>
      <w:r w:rsidRPr="00CF32E4">
        <w:rPr>
          <w:sz w:val="22"/>
          <w:szCs w:val="22"/>
        </w:rPr>
        <w:t xml:space="preserve"> ya yetki verilmesine komisyonumuzca oy birliği ile karar verilmiştir.</w:t>
      </w:r>
      <w:r w:rsidRPr="00CF32E4">
        <w:rPr>
          <w:sz w:val="22"/>
          <w:szCs w:val="22"/>
        </w:rPr>
        <w:br/>
      </w:r>
      <w:r w:rsidRPr="00CF32E4">
        <w:rPr>
          <w:sz w:val="22"/>
          <w:szCs w:val="22"/>
        </w:rPr>
        <w:tab/>
        <w:t>Meclisimizin takdir ve tasviplerine saygıyla sunulur</w:t>
      </w:r>
    </w:p>
    <w:p w:rsidR="003E4C68" w:rsidRPr="00CF32E4" w:rsidRDefault="003E4C68" w:rsidP="003E4C68">
      <w:pPr>
        <w:jc w:val="both"/>
        <w:rPr>
          <w:sz w:val="22"/>
          <w:szCs w:val="22"/>
        </w:rPr>
      </w:pPr>
      <w:r w:rsidRPr="00CF32E4">
        <w:rPr>
          <w:color w:val="000000"/>
          <w:sz w:val="22"/>
          <w:szCs w:val="22"/>
        </w:rPr>
        <w:t xml:space="preserve">      </w:t>
      </w:r>
    </w:p>
    <w:p w:rsidR="003E4C68" w:rsidRPr="00CF32E4" w:rsidRDefault="003E4C68" w:rsidP="003E4C68">
      <w:pPr>
        <w:tabs>
          <w:tab w:val="left" w:pos="6096"/>
        </w:tabs>
        <w:rPr>
          <w:sz w:val="22"/>
          <w:szCs w:val="22"/>
        </w:rPr>
      </w:pPr>
      <w:r w:rsidRPr="00CF32E4">
        <w:rPr>
          <w:sz w:val="22"/>
          <w:szCs w:val="22"/>
        </w:rPr>
        <w:t>KOMİSYON ÜYELERİ;</w:t>
      </w:r>
    </w:p>
    <w:p w:rsidR="003E4C68" w:rsidRPr="00CF32E4" w:rsidRDefault="003E4C68" w:rsidP="003E4C68">
      <w:pPr>
        <w:tabs>
          <w:tab w:val="left" w:pos="6096"/>
        </w:tabs>
        <w:rPr>
          <w:sz w:val="22"/>
          <w:szCs w:val="22"/>
        </w:rPr>
      </w:pPr>
      <w:r w:rsidRPr="00CF32E4">
        <w:rPr>
          <w:sz w:val="22"/>
          <w:szCs w:val="22"/>
        </w:rPr>
        <w:t>Mehmet Ali TALAY(İmzalı), Ramazan EVCİ(İmzalı), İsmail Hakkı AKGÖK(İmzalı), Murat DENİZ(İmzalı), Yüksel YANMAZ(İmzalı)</w:t>
      </w:r>
    </w:p>
    <w:p w:rsidR="003E4C68" w:rsidRPr="00CF32E4" w:rsidRDefault="003E4C68" w:rsidP="003E4C68">
      <w:pPr>
        <w:tabs>
          <w:tab w:val="left" w:pos="6096"/>
        </w:tabs>
        <w:rPr>
          <w:sz w:val="22"/>
          <w:szCs w:val="22"/>
        </w:rPr>
      </w:pPr>
    </w:p>
    <w:p w:rsidR="008169D1" w:rsidRDefault="008169D1"/>
    <w:sectPr w:rsidR="008169D1" w:rsidSect="008169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4C68"/>
    <w:rsid w:val="003E4C68"/>
    <w:rsid w:val="008169D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C6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E4C6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2021-07-12T11:54:00Z</dcterms:created>
  <dcterms:modified xsi:type="dcterms:W3CDTF">2021-07-12T11:54:00Z</dcterms:modified>
</cp:coreProperties>
</file>