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CD" w:rsidRDefault="007D67CD" w:rsidP="007D67CD">
      <w:r>
        <w:t>PLAN VE BÜTÇE KOMİSYONUNUN 05.03.2020 TARİHLİ KOMİSYON RAPORU KOMİSYON ÜYESİ MEHMET ALİ TALAY TARAFINDAN;</w:t>
      </w:r>
      <w:r>
        <w:br/>
      </w:r>
    </w:p>
    <w:p w:rsidR="007D67CD" w:rsidRPr="000357C9" w:rsidRDefault="007D67CD" w:rsidP="007D67CD">
      <w:pPr>
        <w:rPr>
          <w:b/>
          <w:u w:val="single"/>
        </w:rPr>
      </w:pPr>
      <w:r w:rsidRPr="000357C9">
        <w:rPr>
          <w:b/>
          <w:u w:val="single"/>
        </w:rPr>
        <w:t>KONU: Hisseli Taşınmaz Satışı</w:t>
      </w:r>
    </w:p>
    <w:p w:rsidR="007D67CD" w:rsidRDefault="007D67CD" w:rsidP="007D67CD"/>
    <w:p w:rsidR="007D67CD" w:rsidRDefault="007D67CD" w:rsidP="007D67CD">
      <w:r>
        <w:t xml:space="preserve">         Belediyemiz Meclisinin 02.03.2020 tarihli oturumunda komisyonumuza havale edilen Destek Hizmetleri Müdürlüğünün “İlçemiz İstiklal Mahallesi, Gazi Mahallesi, </w:t>
      </w:r>
      <w:proofErr w:type="spellStart"/>
      <w:r>
        <w:t>Üçpınar</w:t>
      </w:r>
      <w:proofErr w:type="spellEnd"/>
      <w:r>
        <w:t xml:space="preserve"> ve Zafer Mahallelerinde bulunan Belediyemize ait hisseli taşınmazların satışının” 5393 Sayılı Kanunun 18. Maddesinin (e) bendine istinaden ihale suretiyle satışının yapılabilmesi konusu komisyonumuzca incelenmiştir. </w:t>
      </w:r>
    </w:p>
    <w:p w:rsidR="007D67CD" w:rsidRDefault="007D67CD" w:rsidP="007D67CD">
      <w:r>
        <w:t xml:space="preserve">         Komisyonumuzca yapılan çalışmalar neticesinde, İlçemiz İstiklal, Gazi, </w:t>
      </w:r>
      <w:proofErr w:type="spellStart"/>
      <w:r>
        <w:t>Üçpınar</w:t>
      </w:r>
      <w:proofErr w:type="spellEnd"/>
      <w:r>
        <w:t xml:space="preserve"> ve Zafer Mahallelerinde bulunan Belediyemize ait hisseli taşınmazların ihale edilmesi düşünülmediğinden yazının ilgili daireye iade edilmesine oy birliği ile karar verilmiştir. </w:t>
      </w:r>
    </w:p>
    <w:p w:rsidR="007D67CD" w:rsidRDefault="007D67CD" w:rsidP="007D67CD">
      <w:r>
        <w:t xml:space="preserve">         Yüce meclisin takdir ve tasviplerine arz ederiz. 05.03.2020       </w:t>
      </w:r>
    </w:p>
    <w:p w:rsidR="007D67CD" w:rsidRDefault="007D67CD" w:rsidP="007D67CD">
      <w:r>
        <w:br/>
        <w:t>KOMİSYON ÜYELERİ;</w:t>
      </w:r>
    </w:p>
    <w:p w:rsidR="007D67CD" w:rsidRDefault="007D67CD" w:rsidP="007D67CD">
      <w:r>
        <w:t>Mehmet Ali TALAY(İmzalı), Salih TEKELİ(İmzalı), Kürşat ERTURUN(İmzalı), İhsan ŞIRACI(İmzalı)</w:t>
      </w:r>
    </w:p>
    <w:p w:rsidR="005B77A7" w:rsidRDefault="007D67CD"/>
    <w:sectPr w:rsidR="005B77A7" w:rsidSect="00320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67CD"/>
    <w:rsid w:val="00320921"/>
    <w:rsid w:val="003B5F0D"/>
    <w:rsid w:val="00462179"/>
    <w:rsid w:val="007D6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2020-03-13T05:47:00Z</dcterms:created>
  <dcterms:modified xsi:type="dcterms:W3CDTF">2020-03-13T05:48:00Z</dcterms:modified>
</cp:coreProperties>
</file>