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7" w:rsidRDefault="006C141F"/>
    <w:p w:rsidR="006C141F" w:rsidRDefault="006C141F"/>
    <w:p w:rsidR="006C141F" w:rsidRDefault="006C141F"/>
    <w:p w:rsidR="006C141F" w:rsidRDefault="006C141F" w:rsidP="006C141F">
      <w:r>
        <w:t>PLAN VE BÜTÇE KOMİSYONUNUN 04.02.2020 TARİHLİ KOMİSYON RAPORU KOMİSYON ÜYESİ MEHMET ALİ TALAY TARAFINDAN;</w:t>
      </w:r>
    </w:p>
    <w:p w:rsidR="006C141F" w:rsidRPr="00B6505B" w:rsidRDefault="006C141F" w:rsidP="006C141F">
      <w:pPr>
        <w:rPr>
          <w:b/>
          <w:u w:val="single"/>
        </w:rPr>
      </w:pPr>
    </w:p>
    <w:p w:rsidR="006C141F" w:rsidRDefault="006C141F" w:rsidP="006C141F">
      <w:pPr>
        <w:rPr>
          <w:b/>
          <w:u w:val="single"/>
        </w:rPr>
      </w:pPr>
      <w:r w:rsidRPr="00B6505B">
        <w:rPr>
          <w:b/>
          <w:u w:val="single"/>
        </w:rPr>
        <w:t>KONU: Çalışma Yönetmeliği</w:t>
      </w:r>
    </w:p>
    <w:p w:rsidR="006C141F" w:rsidRPr="00B6505B" w:rsidRDefault="006C141F" w:rsidP="006C141F">
      <w:pPr>
        <w:rPr>
          <w:b/>
          <w:u w:val="single"/>
        </w:rPr>
      </w:pPr>
    </w:p>
    <w:p w:rsidR="006C141F" w:rsidRDefault="006C141F" w:rsidP="006C141F">
      <w:r>
        <w:t xml:space="preserve">        Meclis Başkanlığına; Belediye Meclisinin 05.12.2015 tarih ve 2015/294 sayılı kararı ile onaylanan Tesisler Müdürlüğü Çalışma Yönetmeliğinin üçüncü bölüm madde 10 da bulunan müdürlüğün görevleri kısmına “Belediyemize ait olan taşınmaz mülklerin (konut, işyeri, alışveriş merkezi vb.) ortak gider ve aidatların ödemesinin yapılması” </w:t>
      </w:r>
    </w:p>
    <w:p w:rsidR="006C141F" w:rsidRDefault="006C141F" w:rsidP="006C141F">
      <w:r>
        <w:t xml:space="preserve">        Komisyonumuzda görüşülerek çalışma yönetmeliğine eklenmesine oy birliği ile karar alınmıştır.</w:t>
      </w:r>
    </w:p>
    <w:p w:rsidR="006C141F" w:rsidRDefault="006C141F" w:rsidP="006C141F">
      <w:r>
        <w:t xml:space="preserve">         Meclisimizin takdir ve tasviplerine arz olunur. 04.02.2020</w:t>
      </w:r>
    </w:p>
    <w:p w:rsidR="006C141F" w:rsidRDefault="006C141F" w:rsidP="006C141F"/>
    <w:p w:rsidR="006C141F" w:rsidRDefault="006C141F" w:rsidP="006C141F">
      <w:r>
        <w:t>KOMİSYON ÜYELERİ;</w:t>
      </w:r>
    </w:p>
    <w:p w:rsidR="006C141F" w:rsidRDefault="006C141F" w:rsidP="006C141F">
      <w:r>
        <w:t>Mehmet Ali TALAY(İmzalı), Salih TEKELİ(İmzalı), Kürşat ERTURUN(İmzalı), İhsan ŞIRACI(İmzalı)</w:t>
      </w:r>
    </w:p>
    <w:p w:rsidR="006C141F" w:rsidRDefault="006C141F"/>
    <w:sectPr w:rsidR="006C141F" w:rsidSect="00A75A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141F"/>
    <w:rsid w:val="003B5F0D"/>
    <w:rsid w:val="00462179"/>
    <w:rsid w:val="006C141F"/>
    <w:rsid w:val="00A75A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1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2020-02-17T08:03:00Z</dcterms:created>
  <dcterms:modified xsi:type="dcterms:W3CDTF">2020-02-17T08:03:00Z</dcterms:modified>
</cp:coreProperties>
</file>