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31" w:rsidRDefault="00A62031" w:rsidP="00A62031">
      <w:pPr>
        <w:widowControl w:val="0"/>
        <w:autoSpaceDE w:val="0"/>
        <w:ind w:right="33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KIRSAL KALKINMA VE TARIM KOMİSYONUNUN 18.05.2021 TARİHLİ KOMİSYON RAPORU KOMİSYON ÜYESİ METİN TULĞAY;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 w:rsidRPr="0089267A">
        <w:rPr>
          <w:b/>
          <w:color w:val="000000"/>
          <w:sz w:val="22"/>
          <w:szCs w:val="22"/>
          <w:u w:val="single"/>
        </w:rPr>
        <w:t>KONU: Müşterek Önerge(Evsel Atıkların Organik Gübreye Çevrilmesi İçin Çöp Konteynırlarının Yanına Kutu Koyularak Organik Gübre Tesisi Kurulması)</w:t>
      </w:r>
      <w:r w:rsidRPr="0089267A">
        <w:rPr>
          <w:b/>
          <w:color w:val="000000"/>
          <w:sz w:val="22"/>
          <w:szCs w:val="22"/>
          <w:u w:val="single"/>
        </w:rPr>
        <w:br/>
      </w:r>
      <w:r>
        <w:rPr>
          <w:color w:val="000000"/>
          <w:sz w:val="22"/>
          <w:szCs w:val="22"/>
        </w:rPr>
        <w:br/>
        <w:t xml:space="preserve">        Belediyemiz Meclisinin 01.04.2021 tarihli meclis toplantısında gündeme alınan Belediyemiz Meclis Üyeleri Seda AŞIBOL, Zekayi KAYA, Fatma ERTEN, İsmail Hakkı AKGÖK ve Mustafa </w:t>
      </w:r>
      <w:proofErr w:type="spellStart"/>
      <w:r>
        <w:rPr>
          <w:color w:val="000000"/>
          <w:sz w:val="22"/>
          <w:szCs w:val="22"/>
        </w:rPr>
        <w:t>AKKAYA’nın</w:t>
      </w:r>
      <w:proofErr w:type="spellEnd"/>
      <w:r>
        <w:rPr>
          <w:color w:val="000000"/>
          <w:sz w:val="22"/>
          <w:szCs w:val="22"/>
        </w:rPr>
        <w:t xml:space="preserve"> Evsel Atıkların Organik Gübreye Çevrilmesi İçin Çöp Konteynırlarının Yanına Kutu Koyularak Organik Gübre Tesisi Kurulması ile ilgili komisyonumuzun 18.05.2021 tarihli toplantısında görüşülerek;</w:t>
      </w:r>
      <w:proofErr w:type="gramEnd"/>
    </w:p>
    <w:p w:rsidR="00A62031" w:rsidRDefault="00A62031" w:rsidP="00A62031">
      <w:pPr>
        <w:widowControl w:val="0"/>
        <w:autoSpaceDE w:val="0"/>
        <w:ind w:right="3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İlçemizde suni gübreden çoraklaşan topraklarımızı canlandırmak amacıyla evsel atıklarımızı organik gübreye çevirmek için çöp </w:t>
      </w:r>
      <w:proofErr w:type="gramStart"/>
      <w:r>
        <w:rPr>
          <w:color w:val="000000"/>
          <w:sz w:val="22"/>
          <w:szCs w:val="22"/>
        </w:rPr>
        <w:t>konteynırlarının</w:t>
      </w:r>
      <w:proofErr w:type="gramEnd"/>
      <w:r>
        <w:rPr>
          <w:color w:val="000000"/>
          <w:sz w:val="22"/>
          <w:szCs w:val="22"/>
        </w:rPr>
        <w:t xml:space="preserve"> yanına evsel atıkların ayrılması için kutu konulması projesinin Belediyemiz yatırım planları çerçevesinde programa alınarak yapılmasına oy birliği ile karar verilmiştir. </w:t>
      </w:r>
      <w:r>
        <w:rPr>
          <w:color w:val="000000"/>
          <w:sz w:val="22"/>
          <w:szCs w:val="22"/>
        </w:rPr>
        <w:br/>
        <w:t xml:space="preserve">         Meclisin takdir ve tasviplerine arz olunur.</w:t>
      </w:r>
    </w:p>
    <w:p w:rsidR="00A62031" w:rsidRPr="00280A59" w:rsidRDefault="00A62031" w:rsidP="00A62031">
      <w:pPr>
        <w:tabs>
          <w:tab w:val="left" w:pos="855"/>
        </w:tabs>
        <w:rPr>
          <w:rStyle w:val="VarsaylanParagrafYazTipi1"/>
          <w:rFonts w:eastAsia="Times New Roman TUR"/>
          <w:bCs/>
          <w:sz w:val="22"/>
          <w:szCs w:val="22"/>
        </w:rPr>
      </w:pPr>
      <w:r>
        <w:rPr>
          <w:rStyle w:val="VarsaylanParagrafYazTipi1"/>
          <w:rFonts w:eastAsia="Times New Roman TUR"/>
          <w:bCs/>
          <w:sz w:val="22"/>
          <w:szCs w:val="22"/>
        </w:rPr>
        <w:br/>
      </w:r>
      <w:r w:rsidRPr="00280A59">
        <w:rPr>
          <w:rStyle w:val="VarsaylanParagrafYazTipi1"/>
          <w:rFonts w:eastAsia="Times New Roman TUR"/>
          <w:bCs/>
          <w:sz w:val="22"/>
          <w:szCs w:val="22"/>
        </w:rPr>
        <w:t>KOMİSYON ÜYELERİ</w:t>
      </w:r>
    </w:p>
    <w:p w:rsidR="00A62031" w:rsidRDefault="00A62031" w:rsidP="00A62031">
      <w:pPr>
        <w:tabs>
          <w:tab w:val="left" w:pos="855"/>
        </w:tabs>
        <w:rPr>
          <w:rStyle w:val="VarsaylanParagrafYazTipi1"/>
          <w:rFonts w:eastAsia="Times New Roman TUR"/>
          <w:bCs/>
          <w:sz w:val="22"/>
          <w:szCs w:val="22"/>
        </w:rPr>
      </w:pPr>
      <w:r w:rsidRPr="00280A59">
        <w:rPr>
          <w:rStyle w:val="VarsaylanParagrafYazTipi1"/>
          <w:rFonts w:eastAsia="Times New Roman TUR"/>
          <w:bCs/>
          <w:sz w:val="22"/>
          <w:szCs w:val="22"/>
        </w:rPr>
        <w:t>Mustafa AKKAYA</w:t>
      </w:r>
      <w:r>
        <w:rPr>
          <w:rStyle w:val="VarsaylanParagrafYazTipi1"/>
          <w:rFonts w:eastAsia="Times New Roman TUR"/>
          <w:bCs/>
          <w:sz w:val="22"/>
          <w:szCs w:val="22"/>
        </w:rPr>
        <w:t>(İmzalı),</w:t>
      </w:r>
      <w:r w:rsidRPr="00280A59">
        <w:rPr>
          <w:rStyle w:val="VarsaylanParagrafYazTipi1"/>
          <w:rFonts w:eastAsia="Times New Roman TUR"/>
          <w:bCs/>
          <w:sz w:val="22"/>
          <w:szCs w:val="22"/>
        </w:rPr>
        <w:t xml:space="preserve"> Cemal ÖZALP</w:t>
      </w:r>
      <w:r>
        <w:rPr>
          <w:rStyle w:val="VarsaylanParagrafYazTipi1"/>
          <w:rFonts w:eastAsia="Times New Roman TUR"/>
          <w:bCs/>
          <w:sz w:val="22"/>
          <w:szCs w:val="22"/>
        </w:rPr>
        <w:t>(İmzalı),</w:t>
      </w:r>
      <w:r w:rsidRPr="00280A59">
        <w:rPr>
          <w:rStyle w:val="VarsaylanParagrafYazTipi1"/>
          <w:rFonts w:eastAsia="Times New Roman TUR"/>
          <w:bCs/>
          <w:sz w:val="22"/>
          <w:szCs w:val="22"/>
        </w:rPr>
        <w:t xml:space="preserve"> Osman KABAKÇI</w:t>
      </w:r>
      <w:r>
        <w:rPr>
          <w:rStyle w:val="VarsaylanParagrafYazTipi1"/>
          <w:rFonts w:eastAsia="Times New Roman TUR"/>
          <w:bCs/>
          <w:sz w:val="22"/>
          <w:szCs w:val="22"/>
        </w:rPr>
        <w:t>(İmzalı),</w:t>
      </w:r>
      <w:r w:rsidRPr="00280A59">
        <w:rPr>
          <w:rStyle w:val="VarsaylanParagrafYazTipi1"/>
          <w:rFonts w:eastAsia="Times New Roman TUR"/>
          <w:bCs/>
          <w:sz w:val="22"/>
          <w:szCs w:val="22"/>
        </w:rPr>
        <w:t>İsmail BOZDAĞ</w:t>
      </w:r>
      <w:r>
        <w:rPr>
          <w:rStyle w:val="VarsaylanParagrafYazTipi1"/>
          <w:rFonts w:eastAsia="Times New Roman TUR"/>
          <w:bCs/>
          <w:sz w:val="22"/>
          <w:szCs w:val="22"/>
        </w:rPr>
        <w:t>(İmzalı),</w:t>
      </w:r>
      <w:r w:rsidRPr="00280A59">
        <w:rPr>
          <w:rStyle w:val="VarsaylanParagrafYazTipi1"/>
          <w:rFonts w:eastAsia="Times New Roman TUR"/>
          <w:bCs/>
          <w:sz w:val="22"/>
          <w:szCs w:val="22"/>
        </w:rPr>
        <w:t xml:space="preserve"> Şah İsmail TETİ</w:t>
      </w:r>
      <w:r>
        <w:rPr>
          <w:rStyle w:val="VarsaylanParagrafYazTipi1"/>
          <w:rFonts w:eastAsia="Times New Roman TUR"/>
          <w:bCs/>
          <w:sz w:val="22"/>
          <w:szCs w:val="22"/>
        </w:rPr>
        <w:t>K(İmzalı)</w:t>
      </w:r>
    </w:p>
    <w:p w:rsidR="00D434AA" w:rsidRDefault="00D434AA"/>
    <w:sectPr w:rsidR="00D434AA" w:rsidSect="00D43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62031"/>
    <w:rsid w:val="00A62031"/>
    <w:rsid w:val="00D4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A62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2021-06-04T08:21:00Z</dcterms:created>
  <dcterms:modified xsi:type="dcterms:W3CDTF">2021-06-04T08:22:00Z</dcterms:modified>
</cp:coreProperties>
</file>