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7A7" w:rsidRDefault="004E61DA">
      <w:r>
        <w:rPr>
          <w:rFonts w:ascii="Times New Roman" w:hAnsi="Times New Roman" w:cs="Times New Roman"/>
          <w:color w:val="000000"/>
          <w:sz w:val="24"/>
          <w:szCs w:val="24"/>
        </w:rPr>
        <w:t>EĞİTİM VE KÜLTÜR KOMİSYONUNUN 04.03.2019 TARİHLİ KOMİSYON RAPORU KOMİSYON ÜYESİ TEKİN ÇELİK TARAFINDAN;</w:t>
      </w:r>
      <w:r>
        <w:rPr>
          <w:rFonts w:ascii="Times New Roman" w:hAnsi="Times New Roman" w:cs="Times New Roman"/>
          <w:color w:val="000000"/>
          <w:sz w:val="24"/>
          <w:szCs w:val="24"/>
        </w:rPr>
        <w:br/>
      </w:r>
      <w:r>
        <w:rPr>
          <w:rFonts w:ascii="Times New Roman" w:hAnsi="Times New Roman" w:cs="Times New Roman"/>
          <w:color w:val="000000"/>
          <w:sz w:val="24"/>
          <w:szCs w:val="24"/>
        </w:rPr>
        <w:br/>
      </w:r>
      <w:r w:rsidRPr="00481507">
        <w:rPr>
          <w:rFonts w:ascii="Times New Roman" w:hAnsi="Times New Roman" w:cs="Times New Roman"/>
          <w:b/>
          <w:color w:val="000000"/>
          <w:sz w:val="24"/>
          <w:szCs w:val="24"/>
          <w:u w:val="single"/>
        </w:rPr>
        <w:t>KONU: Müşterek Önerge (Tarih ve Kültür Varlıklarımızın Korunması Konusunda Belediyemizin Yaptığı Çalışmalar)</w:t>
      </w:r>
      <w:r>
        <w:rPr>
          <w:rFonts w:ascii="Times New Roman" w:hAnsi="Times New Roman" w:cs="Times New Roman"/>
          <w:color w:val="000000"/>
          <w:sz w:val="24"/>
          <w:szCs w:val="24"/>
        </w:rPr>
        <w:br/>
      </w:r>
      <w:r>
        <w:rPr>
          <w:rFonts w:ascii="Times New Roman" w:hAnsi="Times New Roman" w:cs="Times New Roman"/>
          <w:color w:val="000000"/>
          <w:sz w:val="24"/>
          <w:szCs w:val="24"/>
        </w:rPr>
        <w:br/>
        <w:t xml:space="preserve">        Meclis Başkanlığına; 2018 yılı komisyonumuza havale olunan “Tarih ve Kültür Varlıklarımızın Korunması ile ilgili Belediyemizin yaptığı Çalışmalar” la ilgili madde komisyonumuzca görüşülmüştür.</w:t>
      </w:r>
      <w:r>
        <w:rPr>
          <w:rFonts w:ascii="Times New Roman" w:hAnsi="Times New Roman" w:cs="Times New Roman"/>
          <w:color w:val="000000"/>
          <w:sz w:val="24"/>
          <w:szCs w:val="24"/>
        </w:rPr>
        <w:br/>
        <w:t xml:space="preserve">         Bakanlıkça izin verilen belediyeler bünyesinde, korunması gerekli taşınmaz kültür varlıklarıyla ilgili işlemleri ve uygulamaları yürütmek, denetimlerini yapmak üzere koruma, uygulama ve denetim büroları kurulması 2863 sayılı Kültür ve Tabiat Varlıklarını Koruma Kanununun 10. Maddesinde hükme bağlanmıştır.</w:t>
      </w:r>
      <w:r>
        <w:rPr>
          <w:rFonts w:ascii="Times New Roman" w:hAnsi="Times New Roman" w:cs="Times New Roman"/>
          <w:color w:val="000000"/>
          <w:sz w:val="24"/>
          <w:szCs w:val="24"/>
        </w:rPr>
        <w:br/>
        <w:t xml:space="preserve">         Bu konuda 11 Haziran 2005 tarihinde bir yönetmelik çıkartılarak kısaca KUDEB (Koruma Uygulama Denetim Büroları) olarak anılacak olan bu birimlerin kuruluş ve işleyiş esasları ayrıntıya kavuşturulmuştur.</w:t>
      </w:r>
      <w:r>
        <w:rPr>
          <w:rFonts w:ascii="Times New Roman" w:hAnsi="Times New Roman" w:cs="Times New Roman"/>
          <w:color w:val="000000"/>
          <w:sz w:val="24"/>
          <w:szCs w:val="24"/>
        </w:rPr>
        <w:br/>
        <w:t xml:space="preserve">         Koruma yetkilerin tamamı görünürde bakanlıkta ise de; İlçe Belediyesi olarak bu hususta çıkarılan yeni yönetmeliklere uygun Belediyemizde İmar Müdürlüğüne bağlı kurulan Alan Yönetimi Biriminin etkin bir şekilde faaliyetleri sürdürmesi gerektiği kanaatindeyiz.</w:t>
      </w:r>
      <w:r>
        <w:rPr>
          <w:rFonts w:ascii="Times New Roman" w:hAnsi="Times New Roman" w:cs="Times New Roman"/>
          <w:color w:val="000000"/>
          <w:sz w:val="24"/>
          <w:szCs w:val="24"/>
        </w:rPr>
        <w:br/>
        <w:t xml:space="preserve">          Kurumunuza önerge de belirtilen konuda yaptığı çalışmalar nedeniyle komisyon olarak teşekkür ederiz.</w:t>
      </w:r>
      <w:r>
        <w:rPr>
          <w:rFonts w:ascii="Times New Roman" w:hAnsi="Times New Roman" w:cs="Times New Roman"/>
          <w:color w:val="000000"/>
          <w:sz w:val="24"/>
          <w:szCs w:val="24"/>
        </w:rPr>
        <w:br/>
        <w:t xml:space="preserve">          Meclisimizin bilgisine sunulur.</w:t>
      </w:r>
      <w:r>
        <w:rPr>
          <w:rFonts w:ascii="Times New Roman" w:hAnsi="Times New Roman" w:cs="Times New Roman"/>
          <w:color w:val="000000"/>
          <w:sz w:val="24"/>
          <w:szCs w:val="24"/>
        </w:rPr>
        <w:br/>
      </w:r>
      <w:r>
        <w:rPr>
          <w:rFonts w:ascii="Times New Roman" w:hAnsi="Times New Roman" w:cs="Times New Roman"/>
          <w:color w:val="000000"/>
          <w:sz w:val="24"/>
          <w:szCs w:val="24"/>
        </w:rPr>
        <w:br/>
        <w:t>KOMİSYON ÜYELERİ;</w:t>
      </w:r>
      <w:r>
        <w:rPr>
          <w:rFonts w:ascii="Times New Roman" w:hAnsi="Times New Roman" w:cs="Times New Roman"/>
          <w:color w:val="000000"/>
          <w:sz w:val="24"/>
          <w:szCs w:val="24"/>
        </w:rPr>
        <w:br/>
        <w:t xml:space="preserve">Mahir ÖZEL(İmzalı), Tekin ÇELİK(İmzalı), Kürşat ERTURUN(İmzalı), </w:t>
      </w:r>
      <w:proofErr w:type="spellStart"/>
      <w:r>
        <w:rPr>
          <w:rFonts w:ascii="Times New Roman" w:hAnsi="Times New Roman" w:cs="Times New Roman"/>
          <w:color w:val="000000"/>
          <w:sz w:val="24"/>
          <w:szCs w:val="24"/>
        </w:rPr>
        <w:t>Seyithan</w:t>
      </w:r>
      <w:proofErr w:type="spellEnd"/>
      <w:r>
        <w:rPr>
          <w:rFonts w:ascii="Times New Roman" w:hAnsi="Times New Roman" w:cs="Times New Roman"/>
          <w:color w:val="000000"/>
          <w:sz w:val="24"/>
          <w:szCs w:val="24"/>
        </w:rPr>
        <w:t xml:space="preserve"> ÖZTÜRK(İmzalı)</w:t>
      </w:r>
      <w:r>
        <w:rPr>
          <w:rFonts w:ascii="Times New Roman" w:hAnsi="Times New Roman" w:cs="Times New Roman"/>
          <w:color w:val="000000"/>
          <w:sz w:val="24"/>
          <w:szCs w:val="24"/>
        </w:rPr>
        <w:br/>
      </w:r>
    </w:p>
    <w:sectPr w:rsidR="005B77A7" w:rsidSect="006E5C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61DA"/>
    <w:rsid w:val="003B5F0D"/>
    <w:rsid w:val="00462179"/>
    <w:rsid w:val="004E61DA"/>
    <w:rsid w:val="006E5C7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C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2019-03-11T12:28:00Z</dcterms:created>
  <dcterms:modified xsi:type="dcterms:W3CDTF">2019-03-11T12:28:00Z</dcterms:modified>
</cp:coreProperties>
</file>