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77A" w:rsidRDefault="0008077A" w:rsidP="0008077A">
      <w:pPr>
        <w:tabs>
          <w:tab w:val="left" w:pos="525"/>
        </w:tabs>
        <w:rPr>
          <w:rFonts w:eastAsia="Times New Roman TUR" w:cs="Times New Roman TUR"/>
          <w:color w:val="000000"/>
          <w:sz w:val="22"/>
          <w:szCs w:val="22"/>
        </w:rPr>
      </w:pPr>
    </w:p>
    <w:p w:rsidR="0008077A" w:rsidRDefault="0008077A" w:rsidP="0008077A">
      <w:pPr>
        <w:tabs>
          <w:tab w:val="left" w:pos="525"/>
        </w:tabs>
        <w:rPr>
          <w:rFonts w:eastAsia="Times New Roman TUR" w:cs="Times New Roman TUR"/>
          <w:color w:val="000000"/>
          <w:sz w:val="22"/>
          <w:szCs w:val="22"/>
        </w:rPr>
      </w:pPr>
    </w:p>
    <w:p w:rsidR="0008077A" w:rsidRDefault="0008077A" w:rsidP="0008077A">
      <w:pPr>
        <w:tabs>
          <w:tab w:val="left" w:pos="525"/>
        </w:tabs>
        <w:rPr>
          <w:rFonts w:eastAsia="Times New Roman TUR" w:cs="Times New Roman TUR"/>
          <w:color w:val="000000"/>
          <w:sz w:val="22"/>
          <w:szCs w:val="22"/>
        </w:rPr>
      </w:pPr>
    </w:p>
    <w:p w:rsidR="0008077A" w:rsidRDefault="0008077A" w:rsidP="0008077A">
      <w:pPr>
        <w:tabs>
          <w:tab w:val="left" w:pos="525"/>
        </w:tabs>
        <w:rPr>
          <w:rFonts w:eastAsia="Times New Roman TUR" w:cs="Times New Roman TUR"/>
          <w:color w:val="000000"/>
          <w:sz w:val="22"/>
          <w:szCs w:val="22"/>
        </w:rPr>
      </w:pPr>
    </w:p>
    <w:p w:rsidR="0008077A" w:rsidRPr="00773BA5" w:rsidRDefault="0008077A" w:rsidP="0008077A">
      <w:pPr>
        <w:tabs>
          <w:tab w:val="left" w:pos="525"/>
        </w:tabs>
        <w:rPr>
          <w:rFonts w:eastAsia="Times New Roman TUR" w:cs="Times New Roman TUR"/>
          <w:color w:val="000000"/>
          <w:sz w:val="22"/>
          <w:szCs w:val="22"/>
        </w:rPr>
      </w:pPr>
      <w:r w:rsidRPr="00773BA5">
        <w:rPr>
          <w:rFonts w:eastAsia="Times New Roman TUR" w:cs="Times New Roman TUR"/>
          <w:color w:val="000000"/>
          <w:sz w:val="22"/>
          <w:szCs w:val="22"/>
        </w:rPr>
        <w:t>ÇEVRE, SAĞLIK VE ÇEŞİTLİ İŞLER KOMİSYONUNUN 02.04.2021 TARİHLİ KOMİSYON RAPORU KOMİSYON ÜYESİ FERRUH ŞİMŞEK TARAFINDAN;</w:t>
      </w:r>
    </w:p>
    <w:p w:rsidR="0008077A" w:rsidRPr="00773BA5" w:rsidRDefault="0008077A" w:rsidP="0008077A">
      <w:pPr>
        <w:tabs>
          <w:tab w:val="left" w:pos="525"/>
        </w:tabs>
        <w:rPr>
          <w:rFonts w:eastAsia="Times New Roman TUR" w:cs="Times New Roman TUR"/>
          <w:color w:val="000000"/>
          <w:sz w:val="22"/>
          <w:szCs w:val="22"/>
        </w:rPr>
      </w:pPr>
    </w:p>
    <w:p w:rsidR="0008077A" w:rsidRPr="00773BA5" w:rsidRDefault="0008077A" w:rsidP="0008077A">
      <w:pPr>
        <w:tabs>
          <w:tab w:val="left" w:pos="525"/>
        </w:tabs>
        <w:rPr>
          <w:rFonts w:eastAsia="Times New Roman TUR" w:cs="Times New Roman TUR"/>
          <w:b/>
          <w:color w:val="000000"/>
          <w:sz w:val="22"/>
          <w:szCs w:val="22"/>
          <w:u w:val="single"/>
        </w:rPr>
      </w:pPr>
      <w:r w:rsidRPr="00773BA5">
        <w:rPr>
          <w:rFonts w:eastAsia="Times New Roman TUR" w:cs="Times New Roman TUR"/>
          <w:b/>
          <w:color w:val="000000"/>
          <w:sz w:val="22"/>
          <w:szCs w:val="22"/>
          <w:u w:val="single"/>
        </w:rPr>
        <w:t>KONU: Müşterek Önerge(Sokak Hayvanları İçin Emniyetli Yaşam Alanı Oluşturulması)</w:t>
      </w:r>
    </w:p>
    <w:p w:rsidR="0008077A" w:rsidRPr="00773BA5" w:rsidRDefault="0008077A" w:rsidP="0008077A">
      <w:pPr>
        <w:tabs>
          <w:tab w:val="left" w:pos="525"/>
        </w:tabs>
        <w:rPr>
          <w:rFonts w:eastAsia="Times New Roman TUR" w:cs="Times New Roman TUR"/>
          <w:color w:val="000000"/>
          <w:sz w:val="22"/>
          <w:szCs w:val="22"/>
        </w:rPr>
      </w:pPr>
    </w:p>
    <w:p w:rsidR="0008077A" w:rsidRPr="00773BA5" w:rsidRDefault="0008077A" w:rsidP="0008077A">
      <w:pPr>
        <w:tabs>
          <w:tab w:val="left" w:pos="525"/>
        </w:tabs>
        <w:rPr>
          <w:rFonts w:eastAsia="Times New Roman TUR" w:cs="Times New Roman TUR"/>
          <w:color w:val="000000"/>
          <w:sz w:val="22"/>
          <w:szCs w:val="22"/>
        </w:rPr>
      </w:pPr>
      <w:r w:rsidRPr="00773BA5">
        <w:rPr>
          <w:rFonts w:eastAsia="Times New Roman TUR" w:cs="Times New Roman TUR"/>
          <w:color w:val="000000"/>
          <w:sz w:val="22"/>
          <w:szCs w:val="22"/>
        </w:rPr>
        <w:t xml:space="preserve">         </w:t>
      </w:r>
      <w:proofErr w:type="gramStart"/>
      <w:r w:rsidRPr="00773BA5">
        <w:rPr>
          <w:rFonts w:eastAsia="Times New Roman TUR" w:cs="Times New Roman TUR"/>
          <w:color w:val="000000"/>
          <w:sz w:val="22"/>
          <w:szCs w:val="22"/>
        </w:rPr>
        <w:t>Meclis Başkanlığına; Belediye Meclisine verilen önerge neticesinde komisyonumuza havale olunan, Hayvan Dostlarımız için emniyetli bir yaşam alanı oluşması adına ahşaptan iki katlı 20 odalı “Kedi Apartmanı” ile sokak kedilerimizin daha güvenli barınma ve beslenme ihtiyaçlarının karşılanması için gereğinin yapılması hususundaki konu komisyonumuzca görüşülmüş olup belediyemiz park ve bahçeler müdürlüğünce bir adet kedi apartmanı yapılarak Necip Fazıl Parkı I. Etap alanı içerisine konulması uygun görülmüştür.</w:t>
      </w:r>
      <w:proofErr w:type="gramEnd"/>
    </w:p>
    <w:p w:rsidR="0008077A" w:rsidRPr="00773BA5" w:rsidRDefault="0008077A" w:rsidP="0008077A">
      <w:pPr>
        <w:tabs>
          <w:tab w:val="left" w:pos="525"/>
        </w:tabs>
        <w:rPr>
          <w:rFonts w:eastAsia="Times New Roman TUR" w:cs="Times New Roman TUR"/>
          <w:color w:val="000000"/>
          <w:sz w:val="22"/>
          <w:szCs w:val="22"/>
        </w:rPr>
      </w:pPr>
      <w:r w:rsidRPr="00773BA5">
        <w:rPr>
          <w:rFonts w:eastAsia="Times New Roman TUR" w:cs="Times New Roman TUR"/>
          <w:color w:val="000000"/>
          <w:sz w:val="22"/>
          <w:szCs w:val="22"/>
        </w:rPr>
        <w:t xml:space="preserve">         Meclisin takdir ve tasviplerine arz olunur. </w:t>
      </w:r>
    </w:p>
    <w:p w:rsidR="0008077A" w:rsidRPr="00773BA5" w:rsidRDefault="0008077A" w:rsidP="0008077A">
      <w:pPr>
        <w:tabs>
          <w:tab w:val="left" w:pos="525"/>
        </w:tabs>
        <w:rPr>
          <w:rFonts w:eastAsia="Times New Roman TUR" w:cs="Times New Roman TUR"/>
          <w:color w:val="000000"/>
          <w:sz w:val="22"/>
          <w:szCs w:val="22"/>
        </w:rPr>
      </w:pPr>
    </w:p>
    <w:p w:rsidR="0008077A" w:rsidRPr="00773BA5" w:rsidRDefault="0008077A" w:rsidP="0008077A">
      <w:pPr>
        <w:tabs>
          <w:tab w:val="left" w:pos="525"/>
        </w:tabs>
        <w:rPr>
          <w:rFonts w:eastAsia="Times New Roman TUR" w:cs="Times New Roman TUR"/>
          <w:color w:val="000000"/>
          <w:sz w:val="22"/>
          <w:szCs w:val="22"/>
        </w:rPr>
      </w:pPr>
      <w:r w:rsidRPr="00773BA5">
        <w:rPr>
          <w:rFonts w:eastAsia="Times New Roman TUR" w:cs="Times New Roman TUR"/>
          <w:color w:val="000000"/>
          <w:sz w:val="22"/>
          <w:szCs w:val="22"/>
        </w:rPr>
        <w:t>KOMİSYON ÜYELERİ;</w:t>
      </w:r>
    </w:p>
    <w:p w:rsidR="0008077A" w:rsidRPr="00773BA5" w:rsidRDefault="0008077A" w:rsidP="0008077A">
      <w:pPr>
        <w:tabs>
          <w:tab w:val="left" w:pos="525"/>
        </w:tabs>
        <w:rPr>
          <w:rFonts w:eastAsia="Times New Roman TUR" w:cs="Times New Roman TUR"/>
          <w:color w:val="000000"/>
          <w:sz w:val="22"/>
          <w:szCs w:val="22"/>
        </w:rPr>
      </w:pPr>
      <w:r w:rsidRPr="00773BA5">
        <w:rPr>
          <w:rFonts w:eastAsia="Times New Roman TUR" w:cs="Times New Roman TUR"/>
          <w:color w:val="000000"/>
          <w:sz w:val="22"/>
          <w:szCs w:val="22"/>
        </w:rPr>
        <w:t xml:space="preserve">Ferruh ŞİMŞEK(İmzalı), Metin BAYSAR(İmzalı), </w:t>
      </w:r>
      <w:proofErr w:type="spellStart"/>
      <w:r w:rsidRPr="00773BA5">
        <w:rPr>
          <w:rFonts w:eastAsia="Times New Roman TUR" w:cs="Times New Roman TUR"/>
          <w:color w:val="000000"/>
          <w:sz w:val="22"/>
          <w:szCs w:val="22"/>
        </w:rPr>
        <w:t>Alaattin</w:t>
      </w:r>
      <w:proofErr w:type="spellEnd"/>
      <w:r w:rsidRPr="00773BA5">
        <w:rPr>
          <w:rFonts w:eastAsia="Times New Roman TUR" w:cs="Times New Roman TUR"/>
          <w:color w:val="000000"/>
          <w:sz w:val="22"/>
          <w:szCs w:val="22"/>
        </w:rPr>
        <w:t xml:space="preserve"> LİMAN(İmzalı), Kürşat ERTURUN(İmzalı), Özcan ŞEKER(İmzalı)</w:t>
      </w:r>
    </w:p>
    <w:p w:rsidR="0008077A" w:rsidRPr="00773BA5" w:rsidRDefault="0008077A" w:rsidP="0008077A">
      <w:pPr>
        <w:tabs>
          <w:tab w:val="left" w:pos="525"/>
        </w:tabs>
        <w:rPr>
          <w:rFonts w:eastAsia="Times New Roman TUR" w:cs="Times New Roman TUR"/>
          <w:color w:val="000000"/>
          <w:sz w:val="22"/>
          <w:szCs w:val="22"/>
        </w:rPr>
      </w:pPr>
    </w:p>
    <w:p w:rsidR="00805249" w:rsidRDefault="00805249"/>
    <w:sectPr w:rsidR="00805249" w:rsidSect="008052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08077A"/>
    <w:rsid w:val="0008077A"/>
    <w:rsid w:val="008052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77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2021-04-27T09:18:00Z</dcterms:created>
  <dcterms:modified xsi:type="dcterms:W3CDTF">2021-04-27T09:18:00Z</dcterms:modified>
</cp:coreProperties>
</file>